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AE1" w:rsidRPr="002E373B" w:rsidRDefault="00BC1D86" w:rsidP="00281AE1">
      <w:pPr>
        <w:pStyle w:val="Heading3"/>
        <w:spacing w:before="0" w:after="0"/>
        <w:ind w:right="-1"/>
        <w:jc w:val="center"/>
        <w:rPr>
          <w:rFonts w:asciiTheme="minorHAnsi" w:hAnsiTheme="minorHAnsi" w:cstheme="minorHAnsi"/>
          <w:sz w:val="40"/>
          <w:szCs w:val="40"/>
        </w:rPr>
      </w:pPr>
      <w:r>
        <w:rPr>
          <w:rFonts w:asciiTheme="minorHAnsi" w:hAnsiTheme="minorHAnsi" w:cstheme="minorHAnsi"/>
          <w:sz w:val="40"/>
          <w:szCs w:val="40"/>
        </w:rPr>
        <w:t xml:space="preserve">Full Governing Body </w:t>
      </w:r>
      <w:r w:rsidR="00521A06">
        <w:rPr>
          <w:rFonts w:asciiTheme="minorHAnsi" w:hAnsiTheme="minorHAnsi" w:cstheme="minorHAnsi"/>
          <w:sz w:val="40"/>
          <w:szCs w:val="40"/>
        </w:rPr>
        <w:t>M</w:t>
      </w:r>
      <w:r w:rsidR="00AC6A7A">
        <w:rPr>
          <w:rFonts w:asciiTheme="minorHAnsi" w:hAnsiTheme="minorHAnsi" w:cstheme="minorHAnsi"/>
          <w:sz w:val="40"/>
          <w:szCs w:val="40"/>
        </w:rPr>
        <w:t xml:space="preserve">eeting </w:t>
      </w:r>
      <w:r w:rsidR="00521A06">
        <w:rPr>
          <w:rFonts w:asciiTheme="minorHAnsi" w:hAnsiTheme="minorHAnsi" w:cstheme="minorHAnsi"/>
          <w:sz w:val="40"/>
          <w:szCs w:val="40"/>
        </w:rPr>
        <w:t>M</w:t>
      </w:r>
      <w:r w:rsidR="004E0B6B">
        <w:rPr>
          <w:rFonts w:asciiTheme="minorHAnsi" w:hAnsiTheme="minorHAnsi" w:cstheme="minorHAnsi"/>
          <w:sz w:val="40"/>
          <w:szCs w:val="40"/>
        </w:rPr>
        <w:t>inutes</w:t>
      </w:r>
      <w:r>
        <w:rPr>
          <w:rFonts w:asciiTheme="minorHAnsi" w:hAnsiTheme="minorHAnsi" w:cstheme="minorHAnsi"/>
          <w:sz w:val="40"/>
          <w:szCs w:val="40"/>
        </w:rPr>
        <w:t xml:space="preserve"> of </w:t>
      </w:r>
      <w:r w:rsidR="00C26190">
        <w:rPr>
          <w:rFonts w:asciiTheme="minorHAnsi" w:hAnsiTheme="minorHAnsi" w:cstheme="minorHAnsi"/>
          <w:sz w:val="40"/>
          <w:szCs w:val="40"/>
        </w:rPr>
        <w:t>14.03.2019</w:t>
      </w:r>
    </w:p>
    <w:p w:rsidR="00281AE1" w:rsidRPr="001562F8" w:rsidRDefault="00281AE1" w:rsidP="00281AE1">
      <w:pPr>
        <w:pBdr>
          <w:bottom w:val="single" w:sz="4" w:space="4" w:color="auto"/>
        </w:pBdr>
        <w:ind w:right="-1"/>
        <w:jc w:val="center"/>
        <w:rPr>
          <w:b/>
          <w:bCs/>
          <w:color w:val="008080"/>
          <w:sz w:val="22"/>
        </w:rPr>
      </w:pPr>
    </w:p>
    <w:tbl>
      <w:tblPr>
        <w:tblW w:w="952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2864"/>
        <w:gridCol w:w="1985"/>
        <w:gridCol w:w="1984"/>
        <w:gridCol w:w="2693"/>
      </w:tblGrid>
      <w:tr w:rsidR="00281AE1" w:rsidRPr="008A42F3" w:rsidTr="004E0B6B">
        <w:trPr>
          <w:trHeight w:val="558"/>
        </w:trPr>
        <w:tc>
          <w:tcPr>
            <w:tcW w:w="4849" w:type="dxa"/>
            <w:gridSpan w:val="2"/>
            <w:tcBorders>
              <w:top w:val="nil"/>
              <w:left w:val="dotted" w:sz="4" w:space="0" w:color="auto"/>
              <w:bottom w:val="nil"/>
              <w:right w:val="nil"/>
            </w:tcBorders>
            <w:shd w:val="clear" w:color="auto" w:fill="F2F2F2"/>
          </w:tcPr>
          <w:p w:rsidR="00281AE1" w:rsidRPr="008A42F3" w:rsidRDefault="00281AE1" w:rsidP="00C26190">
            <w:pPr>
              <w:spacing w:before="120" w:after="120"/>
              <w:rPr>
                <w:rFonts w:asciiTheme="minorHAnsi" w:hAnsiTheme="minorHAnsi" w:cstheme="minorHAnsi"/>
                <w:bCs/>
                <w:sz w:val="22"/>
              </w:rPr>
            </w:pPr>
            <w:r w:rsidRPr="008A42F3">
              <w:rPr>
                <w:rFonts w:asciiTheme="minorHAnsi" w:hAnsiTheme="minorHAnsi" w:cstheme="minorHAnsi"/>
                <w:b/>
                <w:bCs/>
                <w:sz w:val="22"/>
              </w:rPr>
              <w:t xml:space="preserve">Date of </w:t>
            </w:r>
            <w:r w:rsidR="00AC6A7A">
              <w:rPr>
                <w:rFonts w:asciiTheme="minorHAnsi" w:hAnsiTheme="minorHAnsi" w:cstheme="minorHAnsi"/>
                <w:b/>
                <w:bCs/>
                <w:sz w:val="22"/>
              </w:rPr>
              <w:t>m</w:t>
            </w:r>
            <w:r w:rsidRPr="008A42F3">
              <w:rPr>
                <w:rFonts w:asciiTheme="minorHAnsi" w:hAnsiTheme="minorHAnsi" w:cstheme="minorHAnsi"/>
                <w:b/>
                <w:bCs/>
                <w:sz w:val="22"/>
              </w:rPr>
              <w:t xml:space="preserve">eeting: </w:t>
            </w:r>
            <w:r w:rsidR="00C26190">
              <w:rPr>
                <w:rFonts w:asciiTheme="minorHAnsi" w:hAnsiTheme="minorHAnsi" w:cstheme="minorHAnsi"/>
                <w:bCs/>
                <w:sz w:val="22"/>
              </w:rPr>
              <w:t>14.03.2019</w:t>
            </w:r>
            <w:r w:rsidR="00B2466D">
              <w:rPr>
                <w:rFonts w:asciiTheme="minorHAnsi" w:hAnsiTheme="minorHAnsi" w:cstheme="minorHAnsi"/>
                <w:bCs/>
                <w:sz w:val="22"/>
              </w:rPr>
              <w:t xml:space="preserve"> at 6</w:t>
            </w:r>
            <w:r w:rsidR="008543F7">
              <w:rPr>
                <w:rFonts w:asciiTheme="minorHAnsi" w:hAnsiTheme="minorHAnsi" w:cstheme="minorHAnsi"/>
                <w:bCs/>
                <w:sz w:val="22"/>
              </w:rPr>
              <w:t>pm</w:t>
            </w:r>
          </w:p>
        </w:tc>
        <w:tc>
          <w:tcPr>
            <w:tcW w:w="4677" w:type="dxa"/>
            <w:gridSpan w:val="2"/>
            <w:tcBorders>
              <w:top w:val="nil"/>
              <w:left w:val="nil"/>
              <w:bottom w:val="nil"/>
              <w:right w:val="dotted" w:sz="4" w:space="0" w:color="auto"/>
            </w:tcBorders>
            <w:shd w:val="clear" w:color="auto" w:fill="F2F2F2"/>
          </w:tcPr>
          <w:p w:rsidR="00281AE1" w:rsidRPr="008A42F3" w:rsidRDefault="00281AE1" w:rsidP="004E0B6B">
            <w:pPr>
              <w:spacing w:before="120" w:after="120"/>
              <w:rPr>
                <w:rFonts w:asciiTheme="minorHAnsi" w:hAnsiTheme="minorHAnsi" w:cstheme="minorHAnsi"/>
                <w:b/>
                <w:bCs/>
                <w:sz w:val="22"/>
              </w:rPr>
            </w:pPr>
            <w:r w:rsidRPr="008A42F3">
              <w:rPr>
                <w:rFonts w:asciiTheme="minorHAnsi" w:hAnsiTheme="minorHAnsi" w:cstheme="minorHAnsi"/>
                <w:b/>
                <w:bCs/>
                <w:sz w:val="22"/>
              </w:rPr>
              <w:t xml:space="preserve">Venue: </w:t>
            </w:r>
            <w:r w:rsidR="00521A06" w:rsidRPr="00521A06">
              <w:rPr>
                <w:rFonts w:asciiTheme="minorHAnsi" w:hAnsiTheme="minorHAnsi" w:cstheme="minorHAnsi"/>
                <w:bCs/>
                <w:sz w:val="22"/>
              </w:rPr>
              <w:t>Pratts Bottom Primary</w:t>
            </w:r>
            <w:r w:rsidR="004E0B6B">
              <w:rPr>
                <w:rFonts w:asciiTheme="minorHAnsi" w:hAnsiTheme="minorHAnsi" w:cstheme="minorHAnsi"/>
                <w:bCs/>
                <w:sz w:val="22"/>
              </w:rPr>
              <w:t>School</w:t>
            </w:r>
          </w:p>
        </w:tc>
      </w:tr>
      <w:tr w:rsidR="00281AE1" w:rsidRPr="008A42F3" w:rsidTr="004E0B6B">
        <w:trPr>
          <w:trHeight w:val="577"/>
        </w:trPr>
        <w:tc>
          <w:tcPr>
            <w:tcW w:w="4849" w:type="dxa"/>
            <w:gridSpan w:val="2"/>
            <w:tcBorders>
              <w:top w:val="nil"/>
              <w:left w:val="dotted" w:sz="4" w:space="0" w:color="auto"/>
              <w:bottom w:val="dotted" w:sz="4" w:space="0" w:color="auto"/>
              <w:right w:val="nil"/>
            </w:tcBorders>
            <w:shd w:val="clear" w:color="auto" w:fill="F2F2F2"/>
          </w:tcPr>
          <w:p w:rsidR="00281AE1" w:rsidRPr="00E04C0A" w:rsidRDefault="00281AE1" w:rsidP="003F60E6">
            <w:pPr>
              <w:spacing w:before="120" w:after="120"/>
              <w:rPr>
                <w:rFonts w:asciiTheme="minorHAnsi" w:hAnsiTheme="minorHAnsi" w:cstheme="minorHAnsi"/>
                <w:bCs/>
                <w:sz w:val="22"/>
              </w:rPr>
            </w:pPr>
            <w:r w:rsidRPr="008A42F3">
              <w:rPr>
                <w:rFonts w:asciiTheme="minorHAnsi" w:hAnsiTheme="minorHAnsi" w:cstheme="minorHAnsi"/>
                <w:b/>
                <w:bCs/>
                <w:sz w:val="22"/>
              </w:rPr>
              <w:t xml:space="preserve">Chair: </w:t>
            </w:r>
            <w:r w:rsidR="00E04C0A">
              <w:rPr>
                <w:rFonts w:asciiTheme="minorHAnsi" w:hAnsiTheme="minorHAnsi" w:cstheme="minorHAnsi"/>
                <w:bCs/>
                <w:sz w:val="22"/>
              </w:rPr>
              <w:t xml:space="preserve">Peter Hudson </w:t>
            </w:r>
          </w:p>
        </w:tc>
        <w:tc>
          <w:tcPr>
            <w:tcW w:w="4677" w:type="dxa"/>
            <w:gridSpan w:val="2"/>
            <w:tcBorders>
              <w:top w:val="nil"/>
              <w:left w:val="nil"/>
              <w:bottom w:val="dotted" w:sz="4" w:space="0" w:color="auto"/>
              <w:right w:val="dotted" w:sz="4" w:space="0" w:color="auto"/>
            </w:tcBorders>
            <w:shd w:val="clear" w:color="auto" w:fill="F2F2F2"/>
          </w:tcPr>
          <w:p w:rsidR="00281AE1" w:rsidRPr="008543F7" w:rsidRDefault="00281AE1" w:rsidP="008543F7">
            <w:pPr>
              <w:spacing w:before="120" w:after="120"/>
              <w:rPr>
                <w:rFonts w:asciiTheme="minorHAnsi" w:hAnsiTheme="minorHAnsi" w:cstheme="minorHAnsi"/>
                <w:bCs/>
                <w:sz w:val="22"/>
              </w:rPr>
            </w:pPr>
            <w:r w:rsidRPr="008A42F3">
              <w:rPr>
                <w:rFonts w:asciiTheme="minorHAnsi" w:hAnsiTheme="minorHAnsi" w:cstheme="minorHAnsi"/>
                <w:b/>
                <w:bCs/>
                <w:sz w:val="22"/>
              </w:rPr>
              <w:t>Clerk:</w:t>
            </w:r>
            <w:r w:rsidR="008543F7">
              <w:rPr>
                <w:rFonts w:asciiTheme="minorHAnsi" w:hAnsiTheme="minorHAnsi" w:cstheme="minorHAnsi"/>
                <w:bCs/>
                <w:sz w:val="22"/>
              </w:rPr>
              <w:t xml:space="preserve">Melissa Perry </w:t>
            </w:r>
          </w:p>
        </w:tc>
      </w:tr>
      <w:tr w:rsidR="00281AE1" w:rsidRPr="008A42F3" w:rsidTr="004E0B6B">
        <w:trPr>
          <w:trHeight w:val="267"/>
        </w:trPr>
        <w:tc>
          <w:tcPr>
            <w:tcW w:w="2864" w:type="dxa"/>
            <w:tcBorders>
              <w:top w:val="dotted" w:sz="4" w:space="0" w:color="auto"/>
            </w:tcBorders>
            <w:shd w:val="clear" w:color="auto" w:fill="F2F2F2"/>
            <w:vAlign w:val="center"/>
          </w:tcPr>
          <w:p w:rsidR="00281AE1" w:rsidRPr="008A42F3" w:rsidRDefault="002E373B" w:rsidP="004C2042">
            <w:pPr>
              <w:spacing w:before="120" w:after="120"/>
              <w:rPr>
                <w:rFonts w:asciiTheme="minorHAnsi" w:hAnsiTheme="minorHAnsi" w:cstheme="minorHAnsi"/>
                <w:b/>
                <w:bCs/>
                <w:sz w:val="22"/>
              </w:rPr>
            </w:pPr>
            <w:r>
              <w:rPr>
                <w:rFonts w:asciiTheme="minorHAnsi" w:hAnsiTheme="minorHAnsi" w:cstheme="minorHAnsi"/>
                <w:b/>
                <w:bCs/>
                <w:sz w:val="22"/>
              </w:rPr>
              <w:t xml:space="preserve">Governors </w:t>
            </w:r>
            <w:r w:rsidR="00AC6A7A">
              <w:rPr>
                <w:rFonts w:asciiTheme="minorHAnsi" w:hAnsiTheme="minorHAnsi" w:cstheme="minorHAnsi"/>
                <w:b/>
                <w:bCs/>
                <w:sz w:val="22"/>
              </w:rPr>
              <w:t>p</w:t>
            </w:r>
            <w:r w:rsidR="00281AE1" w:rsidRPr="008A42F3">
              <w:rPr>
                <w:rFonts w:asciiTheme="minorHAnsi" w:hAnsiTheme="minorHAnsi" w:cstheme="minorHAnsi"/>
                <w:b/>
                <w:bCs/>
                <w:sz w:val="22"/>
              </w:rPr>
              <w:t>resent</w:t>
            </w:r>
          </w:p>
        </w:tc>
        <w:tc>
          <w:tcPr>
            <w:tcW w:w="1985" w:type="dxa"/>
            <w:tcBorders>
              <w:top w:val="dotted" w:sz="4" w:space="0" w:color="auto"/>
            </w:tcBorders>
            <w:shd w:val="clear" w:color="auto" w:fill="F2F2F2"/>
            <w:vAlign w:val="center"/>
          </w:tcPr>
          <w:p w:rsidR="00281AE1" w:rsidRPr="008A42F3" w:rsidRDefault="002E373B" w:rsidP="00AC6A7A">
            <w:pPr>
              <w:spacing w:before="120" w:after="120"/>
              <w:rPr>
                <w:rFonts w:asciiTheme="minorHAnsi" w:hAnsiTheme="minorHAnsi" w:cstheme="minorHAnsi"/>
                <w:b/>
                <w:bCs/>
                <w:sz w:val="22"/>
              </w:rPr>
            </w:pPr>
            <w:r>
              <w:rPr>
                <w:rFonts w:asciiTheme="minorHAnsi" w:hAnsiTheme="minorHAnsi" w:cstheme="minorHAnsi"/>
                <w:b/>
                <w:bCs/>
                <w:sz w:val="22"/>
              </w:rPr>
              <w:t xml:space="preserve">Governor </w:t>
            </w:r>
            <w:r w:rsidR="00AC6A7A">
              <w:rPr>
                <w:rFonts w:asciiTheme="minorHAnsi" w:hAnsiTheme="minorHAnsi" w:cstheme="minorHAnsi"/>
                <w:b/>
                <w:bCs/>
                <w:sz w:val="22"/>
              </w:rPr>
              <w:t>a</w:t>
            </w:r>
            <w:r w:rsidR="00281AE1" w:rsidRPr="008A42F3">
              <w:rPr>
                <w:rFonts w:asciiTheme="minorHAnsi" w:hAnsiTheme="minorHAnsi" w:cstheme="minorHAnsi"/>
                <w:b/>
                <w:bCs/>
                <w:sz w:val="22"/>
              </w:rPr>
              <w:t>pologies</w:t>
            </w:r>
          </w:p>
        </w:tc>
        <w:tc>
          <w:tcPr>
            <w:tcW w:w="1984" w:type="dxa"/>
            <w:tcBorders>
              <w:top w:val="dotted" w:sz="4" w:space="0" w:color="auto"/>
            </w:tcBorders>
            <w:shd w:val="clear" w:color="auto" w:fill="F2F2F2"/>
            <w:vAlign w:val="center"/>
          </w:tcPr>
          <w:p w:rsidR="00281AE1" w:rsidRPr="008A42F3" w:rsidRDefault="00281AE1" w:rsidP="004C2042">
            <w:pPr>
              <w:spacing w:before="120" w:after="120"/>
              <w:rPr>
                <w:rFonts w:asciiTheme="minorHAnsi" w:hAnsiTheme="minorHAnsi" w:cstheme="minorHAnsi"/>
                <w:b/>
                <w:bCs/>
                <w:sz w:val="22"/>
              </w:rPr>
            </w:pPr>
            <w:r w:rsidRPr="008A42F3">
              <w:rPr>
                <w:rFonts w:asciiTheme="minorHAnsi" w:hAnsiTheme="minorHAnsi" w:cstheme="minorHAnsi"/>
                <w:b/>
                <w:bCs/>
                <w:sz w:val="22"/>
              </w:rPr>
              <w:t>Absent</w:t>
            </w:r>
          </w:p>
        </w:tc>
        <w:tc>
          <w:tcPr>
            <w:tcW w:w="2693" w:type="dxa"/>
            <w:tcBorders>
              <w:top w:val="dotted" w:sz="4" w:space="0" w:color="auto"/>
            </w:tcBorders>
            <w:shd w:val="clear" w:color="auto" w:fill="F2F2F2"/>
            <w:vAlign w:val="center"/>
          </w:tcPr>
          <w:p w:rsidR="00281AE1" w:rsidRPr="008A42F3" w:rsidRDefault="00281AE1" w:rsidP="00AC6A7A">
            <w:pPr>
              <w:spacing w:before="120" w:after="120"/>
              <w:rPr>
                <w:rFonts w:asciiTheme="minorHAnsi" w:hAnsiTheme="minorHAnsi" w:cstheme="minorHAnsi"/>
                <w:b/>
                <w:bCs/>
                <w:sz w:val="22"/>
              </w:rPr>
            </w:pPr>
            <w:r w:rsidRPr="008A42F3">
              <w:rPr>
                <w:rFonts w:asciiTheme="minorHAnsi" w:hAnsiTheme="minorHAnsi" w:cstheme="minorHAnsi"/>
                <w:b/>
                <w:bCs/>
                <w:sz w:val="22"/>
              </w:rPr>
              <w:t xml:space="preserve">In </w:t>
            </w:r>
            <w:r w:rsidR="00AC6A7A">
              <w:rPr>
                <w:rFonts w:asciiTheme="minorHAnsi" w:hAnsiTheme="minorHAnsi" w:cstheme="minorHAnsi"/>
                <w:b/>
                <w:bCs/>
                <w:sz w:val="22"/>
              </w:rPr>
              <w:t>a</w:t>
            </w:r>
            <w:r w:rsidRPr="008A42F3">
              <w:rPr>
                <w:rFonts w:asciiTheme="minorHAnsi" w:hAnsiTheme="minorHAnsi" w:cstheme="minorHAnsi"/>
                <w:b/>
                <w:bCs/>
                <w:sz w:val="22"/>
              </w:rPr>
              <w:t>ttendance</w:t>
            </w:r>
          </w:p>
        </w:tc>
      </w:tr>
      <w:tr w:rsidR="00281AE1" w:rsidRPr="008A42F3" w:rsidTr="004E0B6B">
        <w:tc>
          <w:tcPr>
            <w:tcW w:w="2864" w:type="dxa"/>
          </w:tcPr>
          <w:p w:rsidR="00D3472D" w:rsidRDefault="004E0B6B" w:rsidP="009766AE">
            <w:pPr>
              <w:spacing w:after="0" w:line="240" w:lineRule="auto"/>
              <w:rPr>
                <w:rFonts w:asciiTheme="minorHAnsi" w:hAnsiTheme="minorHAnsi" w:cstheme="minorHAnsi"/>
                <w:sz w:val="22"/>
              </w:rPr>
            </w:pPr>
            <w:r>
              <w:rPr>
                <w:rFonts w:asciiTheme="minorHAnsi" w:hAnsiTheme="minorHAnsi" w:cstheme="minorHAnsi"/>
                <w:sz w:val="22"/>
              </w:rPr>
              <w:t xml:space="preserve">Emma Hodson </w:t>
            </w:r>
          </w:p>
          <w:p w:rsidR="00281AE1" w:rsidRPr="008A42F3" w:rsidRDefault="004E0B6B" w:rsidP="009766AE">
            <w:pPr>
              <w:spacing w:after="0" w:line="240" w:lineRule="auto"/>
              <w:rPr>
                <w:rFonts w:asciiTheme="minorHAnsi" w:hAnsiTheme="minorHAnsi" w:cstheme="minorHAnsi"/>
                <w:sz w:val="22"/>
              </w:rPr>
            </w:pPr>
            <w:r>
              <w:rPr>
                <w:rFonts w:asciiTheme="minorHAnsi" w:hAnsiTheme="minorHAnsi" w:cstheme="minorHAnsi"/>
                <w:sz w:val="22"/>
              </w:rPr>
              <w:t>(</w:t>
            </w:r>
            <w:r w:rsidR="00D3472D">
              <w:rPr>
                <w:rFonts w:asciiTheme="minorHAnsi" w:hAnsiTheme="minorHAnsi" w:cstheme="minorHAnsi"/>
                <w:sz w:val="22"/>
              </w:rPr>
              <w:t xml:space="preserve">Head of </w:t>
            </w:r>
            <w:r w:rsidR="009766AE">
              <w:rPr>
                <w:rFonts w:asciiTheme="minorHAnsi" w:hAnsiTheme="minorHAnsi" w:cstheme="minorHAnsi"/>
                <w:sz w:val="22"/>
              </w:rPr>
              <w:t>S</w:t>
            </w:r>
            <w:r w:rsidR="00D3472D">
              <w:rPr>
                <w:rFonts w:asciiTheme="minorHAnsi" w:hAnsiTheme="minorHAnsi" w:cstheme="minorHAnsi"/>
                <w:sz w:val="22"/>
              </w:rPr>
              <w:t>chool</w:t>
            </w:r>
            <w:r>
              <w:rPr>
                <w:rFonts w:asciiTheme="minorHAnsi" w:hAnsiTheme="minorHAnsi" w:cstheme="minorHAnsi"/>
                <w:sz w:val="22"/>
              </w:rPr>
              <w:t>)</w:t>
            </w:r>
          </w:p>
        </w:tc>
        <w:tc>
          <w:tcPr>
            <w:tcW w:w="1985" w:type="dxa"/>
          </w:tcPr>
          <w:p w:rsidR="00281AE1" w:rsidRPr="008A42F3" w:rsidRDefault="00281AE1" w:rsidP="005D5249">
            <w:pPr>
              <w:spacing w:after="0" w:line="240" w:lineRule="auto"/>
              <w:rPr>
                <w:rFonts w:asciiTheme="minorHAnsi" w:hAnsiTheme="minorHAnsi" w:cstheme="minorHAnsi"/>
                <w:sz w:val="22"/>
              </w:rPr>
            </w:pPr>
          </w:p>
        </w:tc>
        <w:tc>
          <w:tcPr>
            <w:tcW w:w="1984" w:type="dxa"/>
          </w:tcPr>
          <w:p w:rsidR="00281AE1" w:rsidRPr="008A42F3" w:rsidRDefault="00281AE1" w:rsidP="005D5249">
            <w:pPr>
              <w:spacing w:after="0" w:line="240" w:lineRule="auto"/>
              <w:rPr>
                <w:rFonts w:asciiTheme="minorHAnsi" w:hAnsiTheme="minorHAnsi" w:cstheme="minorHAnsi"/>
                <w:sz w:val="22"/>
              </w:rPr>
            </w:pPr>
          </w:p>
        </w:tc>
        <w:tc>
          <w:tcPr>
            <w:tcW w:w="2693" w:type="dxa"/>
          </w:tcPr>
          <w:p w:rsidR="00281AE1" w:rsidRPr="004E0B6B" w:rsidRDefault="008543F7" w:rsidP="00A3613D">
            <w:pPr>
              <w:spacing w:after="0" w:line="240" w:lineRule="auto"/>
              <w:rPr>
                <w:rFonts w:asciiTheme="minorHAnsi" w:hAnsiTheme="minorHAnsi" w:cstheme="minorHAnsi"/>
                <w:i/>
                <w:sz w:val="22"/>
              </w:rPr>
            </w:pPr>
            <w:r>
              <w:rPr>
                <w:rFonts w:asciiTheme="minorHAnsi" w:hAnsiTheme="minorHAnsi" w:cstheme="minorHAnsi"/>
                <w:sz w:val="22"/>
              </w:rPr>
              <w:t>Melissa Perry (Clerk)</w:t>
            </w:r>
          </w:p>
        </w:tc>
      </w:tr>
      <w:tr w:rsidR="00281AE1" w:rsidRPr="008A42F3" w:rsidTr="004E0B6B">
        <w:tc>
          <w:tcPr>
            <w:tcW w:w="2864" w:type="dxa"/>
          </w:tcPr>
          <w:p w:rsidR="00281AE1" w:rsidRPr="008A42F3" w:rsidRDefault="003F60E6" w:rsidP="005D5249">
            <w:pPr>
              <w:spacing w:after="0" w:line="240" w:lineRule="auto"/>
              <w:rPr>
                <w:rFonts w:asciiTheme="minorHAnsi" w:hAnsiTheme="minorHAnsi" w:cstheme="minorHAnsi"/>
                <w:sz w:val="22"/>
              </w:rPr>
            </w:pPr>
            <w:r>
              <w:rPr>
                <w:rFonts w:asciiTheme="minorHAnsi" w:hAnsiTheme="minorHAnsi" w:cstheme="minorHAnsi"/>
                <w:sz w:val="22"/>
              </w:rPr>
              <w:t>Peter Hudson (Chair)</w:t>
            </w:r>
          </w:p>
        </w:tc>
        <w:tc>
          <w:tcPr>
            <w:tcW w:w="1985" w:type="dxa"/>
          </w:tcPr>
          <w:p w:rsidR="00281AE1" w:rsidRPr="008A42F3" w:rsidRDefault="00281AE1" w:rsidP="005D5249">
            <w:pPr>
              <w:spacing w:after="0" w:line="240" w:lineRule="auto"/>
              <w:rPr>
                <w:rFonts w:asciiTheme="minorHAnsi" w:hAnsiTheme="minorHAnsi" w:cstheme="minorHAnsi"/>
                <w:sz w:val="22"/>
              </w:rPr>
            </w:pPr>
          </w:p>
        </w:tc>
        <w:tc>
          <w:tcPr>
            <w:tcW w:w="1984" w:type="dxa"/>
          </w:tcPr>
          <w:p w:rsidR="00281AE1" w:rsidRPr="008A42F3" w:rsidRDefault="00281AE1" w:rsidP="005D5249">
            <w:pPr>
              <w:spacing w:after="0" w:line="240" w:lineRule="auto"/>
              <w:rPr>
                <w:rFonts w:asciiTheme="minorHAnsi" w:hAnsiTheme="minorHAnsi" w:cstheme="minorHAnsi"/>
                <w:sz w:val="22"/>
              </w:rPr>
            </w:pPr>
          </w:p>
        </w:tc>
        <w:tc>
          <w:tcPr>
            <w:tcW w:w="2693" w:type="dxa"/>
          </w:tcPr>
          <w:p w:rsidR="00281AE1" w:rsidRPr="008A42F3" w:rsidRDefault="00281AE1" w:rsidP="005D5249">
            <w:pPr>
              <w:spacing w:after="0" w:line="240" w:lineRule="auto"/>
              <w:rPr>
                <w:rFonts w:asciiTheme="minorHAnsi" w:hAnsiTheme="minorHAnsi" w:cstheme="minorHAnsi"/>
                <w:sz w:val="22"/>
              </w:rPr>
            </w:pPr>
          </w:p>
        </w:tc>
      </w:tr>
      <w:tr w:rsidR="004E0B6B" w:rsidRPr="008A42F3" w:rsidTr="004E0B6B">
        <w:tc>
          <w:tcPr>
            <w:tcW w:w="2864" w:type="dxa"/>
          </w:tcPr>
          <w:p w:rsidR="00B2466D" w:rsidRDefault="003F60E6" w:rsidP="008543F7">
            <w:pPr>
              <w:spacing w:after="0" w:line="240" w:lineRule="auto"/>
              <w:rPr>
                <w:rFonts w:asciiTheme="minorHAnsi" w:hAnsiTheme="minorHAnsi" w:cstheme="minorHAnsi"/>
                <w:sz w:val="22"/>
              </w:rPr>
            </w:pPr>
            <w:r>
              <w:rPr>
                <w:rFonts w:asciiTheme="minorHAnsi" w:hAnsiTheme="minorHAnsi" w:cstheme="minorHAnsi"/>
                <w:sz w:val="22"/>
              </w:rPr>
              <w:t>Julie Jensen (Vice Chair)</w:t>
            </w:r>
          </w:p>
        </w:tc>
        <w:tc>
          <w:tcPr>
            <w:tcW w:w="1985" w:type="dxa"/>
          </w:tcPr>
          <w:p w:rsidR="004E0B6B" w:rsidRPr="008A42F3" w:rsidRDefault="004E0B6B" w:rsidP="005D5249">
            <w:pPr>
              <w:spacing w:after="0" w:line="240" w:lineRule="auto"/>
              <w:rPr>
                <w:rFonts w:asciiTheme="minorHAnsi" w:hAnsiTheme="minorHAnsi" w:cstheme="minorHAnsi"/>
                <w:sz w:val="22"/>
              </w:rPr>
            </w:pPr>
          </w:p>
        </w:tc>
        <w:tc>
          <w:tcPr>
            <w:tcW w:w="1984" w:type="dxa"/>
          </w:tcPr>
          <w:p w:rsidR="004E0B6B" w:rsidRPr="008A42F3" w:rsidRDefault="004E0B6B" w:rsidP="005D5249">
            <w:pPr>
              <w:spacing w:after="0" w:line="240" w:lineRule="auto"/>
              <w:rPr>
                <w:rFonts w:asciiTheme="minorHAnsi" w:hAnsiTheme="minorHAnsi" w:cstheme="minorHAnsi"/>
                <w:sz w:val="22"/>
              </w:rPr>
            </w:pPr>
          </w:p>
        </w:tc>
        <w:tc>
          <w:tcPr>
            <w:tcW w:w="2693" w:type="dxa"/>
          </w:tcPr>
          <w:p w:rsidR="004E0B6B" w:rsidRPr="008A42F3" w:rsidRDefault="004E0B6B" w:rsidP="005D5249">
            <w:pPr>
              <w:spacing w:after="0" w:line="240" w:lineRule="auto"/>
              <w:rPr>
                <w:rFonts w:asciiTheme="minorHAnsi" w:hAnsiTheme="minorHAnsi" w:cstheme="minorHAnsi"/>
                <w:sz w:val="22"/>
              </w:rPr>
            </w:pPr>
          </w:p>
        </w:tc>
      </w:tr>
      <w:tr w:rsidR="000E0B7E" w:rsidRPr="008A42F3" w:rsidTr="004E0B6B">
        <w:tc>
          <w:tcPr>
            <w:tcW w:w="2864" w:type="dxa"/>
          </w:tcPr>
          <w:p w:rsidR="000E0B7E" w:rsidRDefault="003F60E6" w:rsidP="000E0B7E">
            <w:pPr>
              <w:spacing w:after="0" w:line="240" w:lineRule="auto"/>
              <w:rPr>
                <w:rFonts w:asciiTheme="minorHAnsi" w:hAnsiTheme="minorHAnsi" w:cstheme="minorHAnsi"/>
                <w:sz w:val="22"/>
              </w:rPr>
            </w:pPr>
            <w:r>
              <w:rPr>
                <w:rFonts w:asciiTheme="minorHAnsi" w:hAnsiTheme="minorHAnsi" w:cstheme="minorHAnsi"/>
                <w:sz w:val="22"/>
              </w:rPr>
              <w:t>June Riley</w:t>
            </w:r>
          </w:p>
        </w:tc>
        <w:tc>
          <w:tcPr>
            <w:tcW w:w="1985" w:type="dxa"/>
          </w:tcPr>
          <w:p w:rsidR="000E0B7E" w:rsidRPr="008A42F3" w:rsidRDefault="000E0B7E" w:rsidP="000E0B7E">
            <w:pPr>
              <w:spacing w:after="0" w:line="240" w:lineRule="auto"/>
              <w:rPr>
                <w:rFonts w:asciiTheme="minorHAnsi" w:hAnsiTheme="minorHAnsi" w:cstheme="minorHAnsi"/>
                <w:sz w:val="22"/>
              </w:rPr>
            </w:pPr>
          </w:p>
        </w:tc>
        <w:tc>
          <w:tcPr>
            <w:tcW w:w="1984" w:type="dxa"/>
          </w:tcPr>
          <w:p w:rsidR="000E0B7E" w:rsidRPr="008A42F3" w:rsidRDefault="000E0B7E" w:rsidP="000E0B7E">
            <w:pPr>
              <w:spacing w:after="0" w:line="240" w:lineRule="auto"/>
              <w:rPr>
                <w:rFonts w:asciiTheme="minorHAnsi" w:hAnsiTheme="minorHAnsi" w:cstheme="minorHAnsi"/>
                <w:sz w:val="22"/>
              </w:rPr>
            </w:pPr>
          </w:p>
        </w:tc>
        <w:tc>
          <w:tcPr>
            <w:tcW w:w="2693" w:type="dxa"/>
          </w:tcPr>
          <w:p w:rsidR="000E0B7E" w:rsidRPr="008A42F3" w:rsidRDefault="000E0B7E" w:rsidP="000E0B7E">
            <w:pPr>
              <w:spacing w:after="0" w:line="240" w:lineRule="auto"/>
              <w:rPr>
                <w:rFonts w:asciiTheme="minorHAnsi" w:hAnsiTheme="minorHAnsi" w:cstheme="minorHAnsi"/>
                <w:sz w:val="22"/>
              </w:rPr>
            </w:pPr>
          </w:p>
        </w:tc>
      </w:tr>
      <w:tr w:rsidR="000E0B7E" w:rsidRPr="008A42F3" w:rsidTr="004E0B6B">
        <w:tc>
          <w:tcPr>
            <w:tcW w:w="2864" w:type="dxa"/>
          </w:tcPr>
          <w:p w:rsidR="000E0B7E" w:rsidRDefault="003F60E6" w:rsidP="000E0B7E">
            <w:pPr>
              <w:spacing w:after="0" w:line="240" w:lineRule="auto"/>
              <w:rPr>
                <w:rFonts w:asciiTheme="minorHAnsi" w:hAnsiTheme="minorHAnsi" w:cstheme="minorHAnsi"/>
                <w:sz w:val="22"/>
              </w:rPr>
            </w:pPr>
            <w:r>
              <w:rPr>
                <w:rFonts w:asciiTheme="minorHAnsi" w:hAnsiTheme="minorHAnsi" w:cstheme="minorHAnsi"/>
                <w:sz w:val="22"/>
              </w:rPr>
              <w:t xml:space="preserve">Peter </w:t>
            </w:r>
            <w:proofErr w:type="spellStart"/>
            <w:r>
              <w:rPr>
                <w:rFonts w:asciiTheme="minorHAnsi" w:hAnsiTheme="minorHAnsi" w:cstheme="minorHAnsi"/>
                <w:sz w:val="22"/>
              </w:rPr>
              <w:t>Ioannou</w:t>
            </w:r>
            <w:proofErr w:type="spellEnd"/>
          </w:p>
        </w:tc>
        <w:tc>
          <w:tcPr>
            <w:tcW w:w="1985" w:type="dxa"/>
          </w:tcPr>
          <w:p w:rsidR="000E0B7E" w:rsidRPr="008A42F3" w:rsidRDefault="000E0B7E" w:rsidP="000E0B7E">
            <w:pPr>
              <w:spacing w:after="0" w:line="240" w:lineRule="auto"/>
              <w:rPr>
                <w:rFonts w:asciiTheme="minorHAnsi" w:hAnsiTheme="minorHAnsi" w:cstheme="minorHAnsi"/>
                <w:sz w:val="22"/>
              </w:rPr>
            </w:pPr>
          </w:p>
        </w:tc>
        <w:tc>
          <w:tcPr>
            <w:tcW w:w="1984" w:type="dxa"/>
          </w:tcPr>
          <w:p w:rsidR="000E0B7E" w:rsidRPr="008A42F3" w:rsidRDefault="000E0B7E" w:rsidP="000E0B7E">
            <w:pPr>
              <w:spacing w:after="0" w:line="240" w:lineRule="auto"/>
              <w:rPr>
                <w:rFonts w:asciiTheme="minorHAnsi" w:hAnsiTheme="minorHAnsi" w:cstheme="minorHAnsi"/>
                <w:sz w:val="22"/>
              </w:rPr>
            </w:pPr>
          </w:p>
        </w:tc>
        <w:tc>
          <w:tcPr>
            <w:tcW w:w="2693" w:type="dxa"/>
          </w:tcPr>
          <w:p w:rsidR="000E0B7E" w:rsidRPr="008A42F3" w:rsidRDefault="000E0B7E" w:rsidP="000E0B7E">
            <w:pPr>
              <w:spacing w:after="0" w:line="240" w:lineRule="auto"/>
              <w:rPr>
                <w:rFonts w:asciiTheme="minorHAnsi" w:hAnsiTheme="minorHAnsi" w:cstheme="minorHAnsi"/>
                <w:sz w:val="22"/>
              </w:rPr>
            </w:pPr>
          </w:p>
        </w:tc>
      </w:tr>
      <w:tr w:rsidR="000E0B7E" w:rsidRPr="008A42F3" w:rsidTr="004E0B6B">
        <w:tc>
          <w:tcPr>
            <w:tcW w:w="2864" w:type="dxa"/>
          </w:tcPr>
          <w:p w:rsidR="000E0B7E" w:rsidRDefault="003F60E6" w:rsidP="000E0B7E">
            <w:pPr>
              <w:spacing w:after="0" w:line="240" w:lineRule="auto"/>
              <w:rPr>
                <w:rFonts w:asciiTheme="minorHAnsi" w:hAnsiTheme="minorHAnsi" w:cstheme="minorHAnsi"/>
                <w:sz w:val="22"/>
              </w:rPr>
            </w:pPr>
            <w:r>
              <w:rPr>
                <w:rFonts w:asciiTheme="minorHAnsi" w:hAnsiTheme="minorHAnsi" w:cstheme="minorHAnsi"/>
                <w:sz w:val="22"/>
              </w:rPr>
              <w:t>Kate Savage</w:t>
            </w:r>
          </w:p>
        </w:tc>
        <w:tc>
          <w:tcPr>
            <w:tcW w:w="1985" w:type="dxa"/>
          </w:tcPr>
          <w:p w:rsidR="000E0B7E" w:rsidRPr="008A42F3" w:rsidRDefault="000E0B7E" w:rsidP="000E0B7E">
            <w:pPr>
              <w:spacing w:after="0" w:line="240" w:lineRule="auto"/>
              <w:rPr>
                <w:rFonts w:asciiTheme="minorHAnsi" w:hAnsiTheme="minorHAnsi" w:cstheme="minorHAnsi"/>
                <w:sz w:val="22"/>
              </w:rPr>
            </w:pPr>
          </w:p>
        </w:tc>
        <w:tc>
          <w:tcPr>
            <w:tcW w:w="1984" w:type="dxa"/>
          </w:tcPr>
          <w:p w:rsidR="000E0B7E" w:rsidRPr="008A42F3" w:rsidRDefault="000E0B7E" w:rsidP="000E0B7E">
            <w:pPr>
              <w:spacing w:after="0" w:line="240" w:lineRule="auto"/>
              <w:rPr>
                <w:rFonts w:asciiTheme="minorHAnsi" w:hAnsiTheme="minorHAnsi" w:cstheme="minorHAnsi"/>
                <w:sz w:val="22"/>
              </w:rPr>
            </w:pPr>
          </w:p>
        </w:tc>
        <w:tc>
          <w:tcPr>
            <w:tcW w:w="2693" w:type="dxa"/>
          </w:tcPr>
          <w:p w:rsidR="000E0B7E" w:rsidRPr="008A42F3" w:rsidRDefault="000E0B7E" w:rsidP="000E0B7E">
            <w:pPr>
              <w:spacing w:after="0" w:line="240" w:lineRule="auto"/>
              <w:rPr>
                <w:rFonts w:asciiTheme="minorHAnsi" w:hAnsiTheme="minorHAnsi" w:cstheme="minorHAnsi"/>
                <w:sz w:val="22"/>
              </w:rPr>
            </w:pPr>
          </w:p>
        </w:tc>
      </w:tr>
      <w:tr w:rsidR="000E0B7E" w:rsidRPr="008A42F3" w:rsidTr="004E0B6B">
        <w:tc>
          <w:tcPr>
            <w:tcW w:w="2864" w:type="dxa"/>
          </w:tcPr>
          <w:p w:rsidR="000E0B7E" w:rsidRDefault="003F60E6" w:rsidP="000E0B7E">
            <w:pPr>
              <w:spacing w:after="0" w:line="240" w:lineRule="auto"/>
              <w:rPr>
                <w:rFonts w:asciiTheme="minorHAnsi" w:hAnsiTheme="minorHAnsi" w:cstheme="minorHAnsi"/>
                <w:sz w:val="22"/>
              </w:rPr>
            </w:pPr>
            <w:r>
              <w:rPr>
                <w:rFonts w:asciiTheme="minorHAnsi" w:hAnsiTheme="minorHAnsi" w:cstheme="minorHAnsi"/>
                <w:sz w:val="22"/>
              </w:rPr>
              <w:t>Cheryl Bone</w:t>
            </w:r>
          </w:p>
        </w:tc>
        <w:tc>
          <w:tcPr>
            <w:tcW w:w="1985" w:type="dxa"/>
          </w:tcPr>
          <w:p w:rsidR="000E0B7E" w:rsidRPr="008A42F3" w:rsidRDefault="000E0B7E" w:rsidP="000E0B7E">
            <w:pPr>
              <w:spacing w:after="0" w:line="240" w:lineRule="auto"/>
              <w:rPr>
                <w:rFonts w:asciiTheme="minorHAnsi" w:hAnsiTheme="minorHAnsi" w:cstheme="minorHAnsi"/>
                <w:sz w:val="22"/>
              </w:rPr>
            </w:pPr>
          </w:p>
        </w:tc>
        <w:tc>
          <w:tcPr>
            <w:tcW w:w="1984" w:type="dxa"/>
          </w:tcPr>
          <w:p w:rsidR="000E0B7E" w:rsidRPr="008A42F3" w:rsidRDefault="000E0B7E" w:rsidP="000E0B7E">
            <w:pPr>
              <w:spacing w:after="0" w:line="240" w:lineRule="auto"/>
              <w:rPr>
                <w:rFonts w:asciiTheme="minorHAnsi" w:hAnsiTheme="minorHAnsi" w:cstheme="minorHAnsi"/>
                <w:sz w:val="22"/>
              </w:rPr>
            </w:pPr>
          </w:p>
        </w:tc>
        <w:tc>
          <w:tcPr>
            <w:tcW w:w="2693" w:type="dxa"/>
          </w:tcPr>
          <w:p w:rsidR="000E0B7E" w:rsidRPr="008A42F3" w:rsidRDefault="000E0B7E" w:rsidP="000E0B7E">
            <w:pPr>
              <w:spacing w:after="0" w:line="240" w:lineRule="auto"/>
              <w:rPr>
                <w:rFonts w:asciiTheme="minorHAnsi" w:hAnsiTheme="minorHAnsi" w:cstheme="minorHAnsi"/>
                <w:sz w:val="22"/>
              </w:rPr>
            </w:pPr>
          </w:p>
        </w:tc>
      </w:tr>
      <w:tr w:rsidR="003F60E6" w:rsidRPr="008A42F3" w:rsidTr="004E0B6B">
        <w:tc>
          <w:tcPr>
            <w:tcW w:w="2864" w:type="dxa"/>
          </w:tcPr>
          <w:p w:rsidR="00C26190" w:rsidRDefault="00C26190" w:rsidP="000E0B7E">
            <w:pPr>
              <w:spacing w:after="0" w:line="240" w:lineRule="auto"/>
              <w:rPr>
                <w:rFonts w:asciiTheme="minorHAnsi" w:hAnsiTheme="minorHAnsi" w:cstheme="minorHAnsi"/>
                <w:sz w:val="22"/>
              </w:rPr>
            </w:pPr>
            <w:r>
              <w:rPr>
                <w:rFonts w:asciiTheme="minorHAnsi" w:hAnsiTheme="minorHAnsi" w:cstheme="minorHAnsi"/>
                <w:sz w:val="22"/>
              </w:rPr>
              <w:t>Sophie Perez</w:t>
            </w:r>
          </w:p>
        </w:tc>
        <w:tc>
          <w:tcPr>
            <w:tcW w:w="1985" w:type="dxa"/>
          </w:tcPr>
          <w:p w:rsidR="003F60E6" w:rsidRPr="008A42F3" w:rsidRDefault="003F60E6" w:rsidP="000E0B7E">
            <w:pPr>
              <w:spacing w:after="0" w:line="240" w:lineRule="auto"/>
              <w:rPr>
                <w:rFonts w:asciiTheme="minorHAnsi" w:hAnsiTheme="minorHAnsi" w:cstheme="minorHAnsi"/>
                <w:sz w:val="22"/>
              </w:rPr>
            </w:pPr>
          </w:p>
        </w:tc>
        <w:tc>
          <w:tcPr>
            <w:tcW w:w="1984" w:type="dxa"/>
          </w:tcPr>
          <w:p w:rsidR="003F60E6" w:rsidRPr="008A42F3" w:rsidRDefault="003F60E6" w:rsidP="000E0B7E">
            <w:pPr>
              <w:spacing w:after="0" w:line="240" w:lineRule="auto"/>
              <w:rPr>
                <w:rFonts w:asciiTheme="minorHAnsi" w:hAnsiTheme="minorHAnsi" w:cstheme="minorHAnsi"/>
                <w:sz w:val="22"/>
              </w:rPr>
            </w:pPr>
          </w:p>
        </w:tc>
        <w:tc>
          <w:tcPr>
            <w:tcW w:w="2693" w:type="dxa"/>
          </w:tcPr>
          <w:p w:rsidR="003F60E6" w:rsidRPr="008A42F3" w:rsidRDefault="003F60E6" w:rsidP="000E0B7E">
            <w:pPr>
              <w:spacing w:after="0" w:line="240" w:lineRule="auto"/>
              <w:rPr>
                <w:rFonts w:asciiTheme="minorHAnsi" w:hAnsiTheme="minorHAnsi" w:cstheme="minorHAnsi"/>
                <w:sz w:val="22"/>
              </w:rPr>
            </w:pPr>
          </w:p>
        </w:tc>
      </w:tr>
      <w:tr w:rsidR="00C83535" w:rsidRPr="008A42F3" w:rsidTr="004E0B6B">
        <w:tc>
          <w:tcPr>
            <w:tcW w:w="2864" w:type="dxa"/>
          </w:tcPr>
          <w:p w:rsidR="00C83535" w:rsidRDefault="00C83535" w:rsidP="000E0B7E">
            <w:pPr>
              <w:spacing w:after="0" w:line="240" w:lineRule="auto"/>
              <w:rPr>
                <w:rFonts w:asciiTheme="minorHAnsi" w:hAnsiTheme="minorHAnsi" w:cstheme="minorHAnsi"/>
                <w:sz w:val="22"/>
              </w:rPr>
            </w:pPr>
            <w:proofErr w:type="spellStart"/>
            <w:r>
              <w:rPr>
                <w:rFonts w:asciiTheme="minorHAnsi" w:hAnsiTheme="minorHAnsi" w:cstheme="minorHAnsi"/>
                <w:sz w:val="22"/>
              </w:rPr>
              <w:t>Emel</w:t>
            </w:r>
            <w:proofErr w:type="spellEnd"/>
            <w:r>
              <w:rPr>
                <w:rFonts w:asciiTheme="minorHAnsi" w:hAnsiTheme="minorHAnsi" w:cstheme="minorHAnsi"/>
                <w:sz w:val="22"/>
              </w:rPr>
              <w:t xml:space="preserve"> Ibrahim</w:t>
            </w:r>
          </w:p>
        </w:tc>
        <w:tc>
          <w:tcPr>
            <w:tcW w:w="1985" w:type="dxa"/>
          </w:tcPr>
          <w:p w:rsidR="00C83535" w:rsidRPr="008A42F3" w:rsidRDefault="00C83535" w:rsidP="000E0B7E">
            <w:pPr>
              <w:spacing w:after="0" w:line="240" w:lineRule="auto"/>
              <w:rPr>
                <w:rFonts w:asciiTheme="minorHAnsi" w:hAnsiTheme="minorHAnsi" w:cstheme="minorHAnsi"/>
                <w:sz w:val="22"/>
              </w:rPr>
            </w:pPr>
          </w:p>
        </w:tc>
        <w:tc>
          <w:tcPr>
            <w:tcW w:w="1984" w:type="dxa"/>
          </w:tcPr>
          <w:p w:rsidR="00C83535" w:rsidRPr="008A42F3" w:rsidRDefault="00C83535" w:rsidP="000E0B7E">
            <w:pPr>
              <w:spacing w:after="0" w:line="240" w:lineRule="auto"/>
              <w:rPr>
                <w:rFonts w:asciiTheme="minorHAnsi" w:hAnsiTheme="minorHAnsi" w:cstheme="minorHAnsi"/>
                <w:sz w:val="22"/>
              </w:rPr>
            </w:pPr>
          </w:p>
        </w:tc>
        <w:tc>
          <w:tcPr>
            <w:tcW w:w="2693" w:type="dxa"/>
          </w:tcPr>
          <w:p w:rsidR="00C83535" w:rsidRPr="008A42F3" w:rsidRDefault="00C83535" w:rsidP="000E0B7E">
            <w:pPr>
              <w:spacing w:after="0" w:line="240" w:lineRule="auto"/>
              <w:rPr>
                <w:rFonts w:asciiTheme="minorHAnsi" w:hAnsiTheme="minorHAnsi" w:cstheme="minorHAnsi"/>
                <w:sz w:val="22"/>
              </w:rPr>
            </w:pPr>
          </w:p>
        </w:tc>
      </w:tr>
    </w:tbl>
    <w:p w:rsidR="00281AE1" w:rsidRPr="002E373B" w:rsidRDefault="00281AE1" w:rsidP="00744965">
      <w:pPr>
        <w:spacing w:before="480" w:line="240" w:lineRule="auto"/>
        <w:jc w:val="center"/>
        <w:rPr>
          <w:b/>
        </w:rPr>
      </w:pPr>
      <w:r w:rsidRPr="002E373B">
        <w:rPr>
          <w:b/>
        </w:rPr>
        <w:t>MINUTES</w:t>
      </w:r>
    </w:p>
    <w:tbl>
      <w:tblPr>
        <w:tblStyle w:val="TableGrid"/>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9"/>
      </w:tblGrid>
      <w:tr w:rsidR="008A42F3" w:rsidRPr="005E5013" w:rsidTr="00DF6185">
        <w:trPr>
          <w:trHeight w:val="219"/>
        </w:trPr>
        <w:tc>
          <w:tcPr>
            <w:tcW w:w="9599" w:type="dxa"/>
          </w:tcPr>
          <w:p w:rsidR="008A42F3" w:rsidRPr="008A42F3" w:rsidRDefault="00A8737C" w:rsidP="00573DEE">
            <w:pPr>
              <w:pStyle w:val="SOLA1itemheading"/>
            </w:pPr>
            <w:r>
              <w:t>To receive and approve apologies for absence</w:t>
            </w:r>
          </w:p>
          <w:p w:rsidR="00C83535" w:rsidRDefault="00C26190" w:rsidP="00C83535">
            <w:pPr>
              <w:pStyle w:val="SOLA2firstindent"/>
            </w:pPr>
            <w:r>
              <w:t xml:space="preserve">All governors were present.  </w:t>
            </w:r>
            <w:r w:rsidR="00C83535">
              <w:t xml:space="preserve">The meeting was quorate.  </w:t>
            </w:r>
          </w:p>
          <w:p w:rsidR="00C83535" w:rsidRPr="00DC5808" w:rsidRDefault="00C83535" w:rsidP="00C83535">
            <w:pPr>
              <w:pStyle w:val="SOLA2firstindent"/>
            </w:pPr>
            <w:proofErr w:type="spellStart"/>
            <w:r>
              <w:t>Emel</w:t>
            </w:r>
            <w:proofErr w:type="spellEnd"/>
            <w:r>
              <w:t xml:space="preserve"> Ibrahim, newly appointed co-opted governor, was warmly welcomed to her first FGB meeting.  </w:t>
            </w:r>
          </w:p>
        </w:tc>
      </w:tr>
      <w:tr w:rsidR="00A8737C" w:rsidRPr="008A42F3" w:rsidTr="00DF6185">
        <w:trPr>
          <w:trHeight w:val="219"/>
        </w:trPr>
        <w:tc>
          <w:tcPr>
            <w:tcW w:w="9599" w:type="dxa"/>
          </w:tcPr>
          <w:p w:rsidR="00A8737C" w:rsidRDefault="00A8737C" w:rsidP="00573DEE">
            <w:pPr>
              <w:pStyle w:val="SOLA1itemheading"/>
              <w:rPr>
                <w:rStyle w:val="Emphasis"/>
                <w:i w:val="0"/>
                <w:iCs w:val="0"/>
              </w:rPr>
            </w:pPr>
            <w:r w:rsidRPr="00A8737C">
              <w:rPr>
                <w:rStyle w:val="Emphasis"/>
                <w:i w:val="0"/>
                <w:iCs w:val="0"/>
              </w:rPr>
              <w:t>To declare any interests to the meeting and to record any alterations to Governors'</w:t>
            </w:r>
            <w:r w:rsidR="00E909ED">
              <w:rPr>
                <w:rStyle w:val="Emphasis"/>
                <w:i w:val="0"/>
                <w:iCs w:val="0"/>
              </w:rPr>
              <w:t xml:space="preserve">pecuniary/personal </w:t>
            </w:r>
            <w:r>
              <w:rPr>
                <w:rStyle w:val="Emphasis"/>
                <w:i w:val="0"/>
                <w:iCs w:val="0"/>
              </w:rPr>
              <w:t>interests</w:t>
            </w:r>
          </w:p>
          <w:p w:rsidR="00E04C0A" w:rsidRDefault="00C26190" w:rsidP="006059CD">
            <w:pPr>
              <w:pStyle w:val="SOLA2firstindent"/>
            </w:pPr>
            <w:r>
              <w:t xml:space="preserve">The Clerk asked that her clerking role for The Highway Primary School be noted.  </w:t>
            </w:r>
          </w:p>
          <w:p w:rsidR="00480DE4" w:rsidRDefault="00480DE4" w:rsidP="006059CD">
            <w:pPr>
              <w:pStyle w:val="SOLA2firstindent"/>
            </w:pPr>
            <w:r>
              <w:t xml:space="preserve">The </w:t>
            </w:r>
            <w:proofErr w:type="spellStart"/>
            <w:r>
              <w:t>HoS</w:t>
            </w:r>
            <w:proofErr w:type="spellEnd"/>
            <w:r>
              <w:t xml:space="preserve"> asked that her interest in </w:t>
            </w:r>
            <w:proofErr w:type="spellStart"/>
            <w:r w:rsidR="001C6C26">
              <w:rPr>
                <w:lang w:val="en-GB"/>
              </w:rPr>
              <w:t>Interwire</w:t>
            </w:r>
            <w:proofErr w:type="spellEnd"/>
            <w:r w:rsidRPr="00480DE4">
              <w:rPr>
                <w:lang w:val="en-GB"/>
              </w:rPr>
              <w:t xml:space="preserve"> UK</w:t>
            </w:r>
            <w:r>
              <w:rPr>
                <w:lang w:val="en-GB"/>
              </w:rPr>
              <w:t xml:space="preserve"> (husband – director) be noted at item </w:t>
            </w:r>
            <w:r w:rsidR="00160571">
              <w:rPr>
                <w:lang w:val="en-GB"/>
              </w:rPr>
              <w:t>15.7</w:t>
            </w:r>
            <w:r>
              <w:rPr>
                <w:lang w:val="en-GB"/>
              </w:rPr>
              <w:t xml:space="preserve"> (electric works to </w:t>
            </w:r>
            <w:r w:rsidR="001C6C26">
              <w:rPr>
                <w:lang w:val="en-GB"/>
              </w:rPr>
              <w:t>Caretaker</w:t>
            </w:r>
            <w:r>
              <w:rPr>
                <w:lang w:val="en-GB"/>
              </w:rPr>
              <w:t xml:space="preserve"> office).</w:t>
            </w:r>
          </w:p>
          <w:p w:rsidR="00462553" w:rsidRPr="00DC5808" w:rsidRDefault="00462553" w:rsidP="006059CD">
            <w:pPr>
              <w:pStyle w:val="SOLA2firstindent"/>
            </w:pPr>
            <w:r>
              <w:t>No other interests were declared to the meeting and no changes to Governor’s pecuniary or personal interests.</w:t>
            </w:r>
          </w:p>
        </w:tc>
      </w:tr>
      <w:tr w:rsidR="001E05E8" w:rsidRPr="008A42F3" w:rsidTr="004C2042">
        <w:trPr>
          <w:trHeight w:val="219"/>
        </w:trPr>
        <w:tc>
          <w:tcPr>
            <w:tcW w:w="9599" w:type="dxa"/>
          </w:tcPr>
          <w:p w:rsidR="001E05E8" w:rsidRDefault="00BB1597" w:rsidP="00BB1597">
            <w:pPr>
              <w:pStyle w:val="SOLA1itemheading"/>
            </w:pPr>
            <w:r>
              <w:t xml:space="preserve">To approve the minutes of the </w:t>
            </w:r>
            <w:r w:rsidR="00575496">
              <w:t xml:space="preserve">Full Governing Body meeting held on </w:t>
            </w:r>
            <w:r w:rsidR="00C83535">
              <w:t>21</w:t>
            </w:r>
            <w:r w:rsidR="00C83535" w:rsidRPr="00C83535">
              <w:rPr>
                <w:vertAlign w:val="superscript"/>
              </w:rPr>
              <w:t>st</w:t>
            </w:r>
            <w:r w:rsidR="00C83535">
              <w:t xml:space="preserve"> November</w:t>
            </w:r>
            <w:r w:rsidR="00575496">
              <w:t xml:space="preserve"> 2018</w:t>
            </w:r>
          </w:p>
          <w:p w:rsidR="00575496" w:rsidRPr="00D7601B" w:rsidRDefault="00BB1597" w:rsidP="00C83535">
            <w:pPr>
              <w:pStyle w:val="SOLA2firstindent"/>
            </w:pPr>
            <w:r>
              <w:t>The minutes of the</w:t>
            </w:r>
            <w:r w:rsidR="00575496">
              <w:t xml:space="preserve"> Full Governing Body meeting held on </w:t>
            </w:r>
            <w:r w:rsidR="00C83535">
              <w:t>21</w:t>
            </w:r>
            <w:r w:rsidR="00C83535" w:rsidRPr="00C83535">
              <w:rPr>
                <w:vertAlign w:val="superscript"/>
              </w:rPr>
              <w:t>st</w:t>
            </w:r>
            <w:r w:rsidR="00C83535">
              <w:t xml:space="preserve"> November</w:t>
            </w:r>
            <w:r w:rsidR="00575496">
              <w:t xml:space="preserve"> 2018 </w:t>
            </w:r>
            <w:r>
              <w:t xml:space="preserve">were </w:t>
            </w:r>
            <w:r w:rsidR="00521A06">
              <w:t xml:space="preserve">reviewed and </w:t>
            </w:r>
            <w:r>
              <w:t>agreed to be an accurate record of the meeting</w:t>
            </w:r>
            <w:r w:rsidR="00B2466D">
              <w:t>.</w:t>
            </w:r>
            <w:r>
              <w:t xml:space="preserve">The Chair signed and dated the </w:t>
            </w:r>
            <w:r w:rsidR="008C053E">
              <w:t xml:space="preserve">approved </w:t>
            </w:r>
            <w:r>
              <w:t xml:space="preserve">minutes.  </w:t>
            </w:r>
          </w:p>
        </w:tc>
      </w:tr>
      <w:tr w:rsidR="00DF6185" w:rsidRPr="008A42F3" w:rsidTr="00DF6185">
        <w:trPr>
          <w:trHeight w:val="219"/>
        </w:trPr>
        <w:tc>
          <w:tcPr>
            <w:tcW w:w="9599" w:type="dxa"/>
          </w:tcPr>
          <w:p w:rsidR="00DF6185" w:rsidRDefault="00BB1597" w:rsidP="00573DEE">
            <w:pPr>
              <w:pStyle w:val="SOLA1itemheading"/>
            </w:pPr>
            <w:r>
              <w:t>To consider matters</w:t>
            </w:r>
            <w:r w:rsidR="008C053E">
              <w:t>/actions</w:t>
            </w:r>
            <w:r>
              <w:t xml:space="preserve"> arising from </w:t>
            </w:r>
            <w:r w:rsidR="00575496">
              <w:t xml:space="preserve">the minutes of the Full Governing Body meeting held on </w:t>
            </w:r>
            <w:r w:rsidR="00C83535">
              <w:t>21</w:t>
            </w:r>
            <w:r w:rsidR="00C83535" w:rsidRPr="00C83535">
              <w:rPr>
                <w:vertAlign w:val="superscript"/>
              </w:rPr>
              <w:t>st</w:t>
            </w:r>
            <w:r w:rsidR="00C83535">
              <w:t xml:space="preserve"> November 2018</w:t>
            </w:r>
            <w:r w:rsidR="00575496">
              <w:t>.</w:t>
            </w:r>
          </w:p>
          <w:p w:rsidR="00814F31" w:rsidRPr="00575496" w:rsidRDefault="00481667" w:rsidP="00C83535">
            <w:pPr>
              <w:pStyle w:val="SOLA2firstindent"/>
            </w:pPr>
            <w:r>
              <w:t xml:space="preserve">It was agreed that all </w:t>
            </w:r>
            <w:r w:rsidR="00C83535">
              <w:t xml:space="preserve">actions had been completed.  </w:t>
            </w:r>
          </w:p>
        </w:tc>
      </w:tr>
      <w:tr w:rsidR="00C83535" w:rsidRPr="008A42F3" w:rsidTr="00DF6185">
        <w:trPr>
          <w:trHeight w:val="219"/>
        </w:trPr>
        <w:tc>
          <w:tcPr>
            <w:tcW w:w="9599" w:type="dxa"/>
          </w:tcPr>
          <w:p w:rsidR="00C83535" w:rsidRDefault="00C83535" w:rsidP="00573DEE">
            <w:pPr>
              <w:pStyle w:val="SOLA1itemheading"/>
            </w:pPr>
            <w:r>
              <w:lastRenderedPageBreak/>
              <w:t xml:space="preserve">OFSTED Report </w:t>
            </w:r>
          </w:p>
          <w:p w:rsidR="00C83535" w:rsidRDefault="00C83535" w:rsidP="00C83535">
            <w:pPr>
              <w:pStyle w:val="SOLA2firstindent"/>
            </w:pPr>
            <w:r>
              <w:t xml:space="preserve">The Chair congratulated the school and work the governors had done to achieve an excellent outcome with OFSTED.  The school had maintained its ‘Good’ status.  The Chair was particularly pleased to note that the </w:t>
            </w:r>
            <w:proofErr w:type="spellStart"/>
            <w:r>
              <w:t>HoS</w:t>
            </w:r>
            <w:proofErr w:type="spellEnd"/>
            <w:r>
              <w:t xml:space="preserve"> had been praised in the report.  A year ago there had been concerns about children’s progress – an issue that the Inspector was aware of and likely reason for a 2 rather than 1 day inspection.  A lot of hard work had been done by the </w:t>
            </w:r>
            <w:proofErr w:type="spellStart"/>
            <w:r>
              <w:t>HoS</w:t>
            </w:r>
            <w:proofErr w:type="spellEnd"/>
            <w:r>
              <w:t xml:space="preserve"> and the Executive Head last year to improve the situation.  </w:t>
            </w:r>
          </w:p>
          <w:p w:rsidR="00C83535" w:rsidRDefault="00C83535" w:rsidP="00C83535">
            <w:pPr>
              <w:pStyle w:val="SOLA2firstindent"/>
            </w:pPr>
            <w:r>
              <w:t xml:space="preserve">All governors were very pleased that the behavior of the children had been described as outstanding and that the general ethos of the school had been reflected in the report.  </w:t>
            </w:r>
          </w:p>
          <w:p w:rsidR="00C83535" w:rsidRDefault="00C83535" w:rsidP="00C83535">
            <w:pPr>
              <w:pStyle w:val="SOLA2firstindent"/>
            </w:pPr>
            <w:r>
              <w:t xml:space="preserve">Governors and the </w:t>
            </w:r>
            <w:proofErr w:type="spellStart"/>
            <w:r>
              <w:t>HoS</w:t>
            </w:r>
            <w:proofErr w:type="spellEnd"/>
            <w:r>
              <w:t xml:space="preserve"> were very grateful to the work of the staff.  In particular the </w:t>
            </w:r>
            <w:proofErr w:type="spellStart"/>
            <w:r>
              <w:t>HoS</w:t>
            </w:r>
            <w:proofErr w:type="spellEnd"/>
            <w:r>
              <w:t xml:space="preserve"> said that they had all responded well to the changes she had introduced and</w:t>
            </w:r>
            <w:r w:rsidR="009E7F75">
              <w:t xml:space="preserve"> felt like a strong team working together for the children.  </w:t>
            </w:r>
          </w:p>
          <w:p w:rsidR="009E7F75" w:rsidRDefault="009E7F75" w:rsidP="00C83535">
            <w:pPr>
              <w:pStyle w:val="SOLA2firstindent"/>
            </w:pPr>
            <w:r>
              <w:t xml:space="preserve">The role of the governors had also been reported positively in the Report and the Chair thanked them for their work with the school.  </w:t>
            </w:r>
          </w:p>
          <w:p w:rsidR="00DB46F7" w:rsidRDefault="002D3DED" w:rsidP="00C83535">
            <w:pPr>
              <w:pStyle w:val="SOLA2firstindent"/>
            </w:pPr>
            <w:r>
              <w:t xml:space="preserve">Governors noted the areas for improvement recommended by OFSTED, this would be considered at the next Curriculum Committee meeting.  The </w:t>
            </w:r>
            <w:proofErr w:type="spellStart"/>
            <w:r>
              <w:t>HoS</w:t>
            </w:r>
            <w:proofErr w:type="spellEnd"/>
            <w:r>
              <w:t xml:space="preserve"> reported that discussions with staff had already begun on the areas identified to ensure that improvements continued and that writing was a focus across all subjects.  </w:t>
            </w:r>
          </w:p>
          <w:p w:rsidR="00DB46F7" w:rsidRPr="00C83535" w:rsidRDefault="00DB46F7" w:rsidP="00C83535">
            <w:pPr>
              <w:pStyle w:val="SOLA2firstindent"/>
            </w:pPr>
            <w:r>
              <w:t xml:space="preserve">The </w:t>
            </w:r>
            <w:proofErr w:type="spellStart"/>
            <w:r>
              <w:t>HoS</w:t>
            </w:r>
            <w:proofErr w:type="spellEnd"/>
            <w:r>
              <w:t xml:space="preserve"> reported that she had received a letter from London Borough of Bromley signed by both the Director of Education and </w:t>
            </w:r>
            <w:proofErr w:type="spellStart"/>
            <w:r w:rsidR="00160571">
              <w:t>Counci</w:t>
            </w:r>
            <w:r>
              <w:t>llor</w:t>
            </w:r>
            <w:proofErr w:type="spellEnd"/>
            <w:r w:rsidR="001C6C26">
              <w:t xml:space="preserve"> Fortune</w:t>
            </w:r>
            <w:r>
              <w:t xml:space="preserve"> congratulating the school on maintaining its “Good” status.  </w:t>
            </w:r>
          </w:p>
        </w:tc>
      </w:tr>
      <w:tr w:rsidR="009E7F75" w:rsidRPr="008A42F3" w:rsidTr="00DF6185">
        <w:trPr>
          <w:trHeight w:val="219"/>
        </w:trPr>
        <w:tc>
          <w:tcPr>
            <w:tcW w:w="9599" w:type="dxa"/>
          </w:tcPr>
          <w:p w:rsidR="009E7F75" w:rsidRDefault="009E7F75" w:rsidP="00573DEE">
            <w:pPr>
              <w:pStyle w:val="SOLA1itemheading"/>
            </w:pPr>
            <w:r>
              <w:t xml:space="preserve">Governing Body Constitution </w:t>
            </w:r>
          </w:p>
          <w:p w:rsidR="009E7F75" w:rsidRDefault="009E7F75" w:rsidP="009E7F75">
            <w:pPr>
              <w:pStyle w:val="SOLA2firstindent"/>
            </w:pPr>
            <w:r>
              <w:t xml:space="preserve">The Chair was pleased to welcome </w:t>
            </w:r>
            <w:proofErr w:type="spellStart"/>
            <w:r>
              <w:t>Emel</w:t>
            </w:r>
            <w:proofErr w:type="spellEnd"/>
            <w:r>
              <w:t xml:space="preserve"> Ibrahim to the governing body.  It was agreed that </w:t>
            </w:r>
            <w:proofErr w:type="spellStart"/>
            <w:r>
              <w:t>Emel</w:t>
            </w:r>
            <w:proofErr w:type="spellEnd"/>
            <w:r>
              <w:t xml:space="preserve"> would join the Curriculum Committee.</w:t>
            </w:r>
          </w:p>
          <w:p w:rsidR="009E7F75" w:rsidRDefault="009E7F75" w:rsidP="009E7F75">
            <w:pPr>
              <w:pStyle w:val="SOLA2firstindent"/>
            </w:pPr>
            <w:r>
              <w:t>The Chair said that they were still looking for another governor to join.  There had been a couple of potential candidates through governor websites but unfortunately they had been unable to take up the post.</w:t>
            </w:r>
          </w:p>
          <w:p w:rsidR="009E7F75" w:rsidRDefault="009E7F75" w:rsidP="009E7F75">
            <w:pPr>
              <w:pStyle w:val="SOLA2firstindent"/>
            </w:pPr>
            <w:r>
              <w:t>KS indicated that she would be stepping down at the end of the academic year</w:t>
            </w:r>
            <w:r w:rsidR="00B50F69">
              <w:t xml:space="preserve"> due to her child leaving the school</w:t>
            </w:r>
            <w:r>
              <w:t>.</w:t>
            </w:r>
          </w:p>
          <w:p w:rsidR="00012E12" w:rsidRPr="009E7F75" w:rsidRDefault="00012E12" w:rsidP="009E7F75">
            <w:pPr>
              <w:pStyle w:val="SOLA2firstindent"/>
            </w:pPr>
            <w:r>
              <w:t xml:space="preserve">A governor said she might have a possible candidate and would follow this up.  </w:t>
            </w:r>
          </w:p>
        </w:tc>
      </w:tr>
      <w:tr w:rsidR="00012E12" w:rsidRPr="008A42F3" w:rsidTr="00DF6185">
        <w:trPr>
          <w:trHeight w:val="219"/>
        </w:trPr>
        <w:tc>
          <w:tcPr>
            <w:tcW w:w="9599" w:type="dxa"/>
          </w:tcPr>
          <w:p w:rsidR="00012E12" w:rsidRDefault="00012E12" w:rsidP="00573DEE">
            <w:pPr>
              <w:pStyle w:val="SOLA1itemheading"/>
            </w:pPr>
            <w:r>
              <w:t xml:space="preserve">Trust Report to LGBs – Spring Term 2019 </w:t>
            </w:r>
          </w:p>
          <w:p w:rsidR="00012E12" w:rsidRDefault="00012E12" w:rsidP="00012E12">
            <w:pPr>
              <w:pStyle w:val="SOLA2firstindent"/>
            </w:pPr>
            <w:r>
              <w:t xml:space="preserve">The Report was reviewed and noted by the FGB.  </w:t>
            </w:r>
          </w:p>
          <w:p w:rsidR="00012E12" w:rsidRDefault="00012E12" w:rsidP="00012E12">
            <w:pPr>
              <w:pStyle w:val="SOLA2firstindent"/>
            </w:pPr>
            <w:r>
              <w:rPr>
                <w:i/>
              </w:rPr>
              <w:t xml:space="preserve">Governors queried how the salary of the CEO was going to be paid for between the schools.  </w:t>
            </w:r>
            <w:r w:rsidRPr="00012E12">
              <w:t>There was concern due to the size of the school and whether it was being calculated fairly.</w:t>
            </w:r>
            <w:r w:rsidR="004265A3">
              <w:t xml:space="preserve">This was not a matter which could be answered at the meeting but to be decided by the Trust.  </w:t>
            </w:r>
          </w:p>
          <w:p w:rsidR="004265A3" w:rsidRDefault="004265A3" w:rsidP="00012E12">
            <w:pPr>
              <w:pStyle w:val="SOLA2firstindent"/>
            </w:pPr>
            <w:r>
              <w:t xml:space="preserve">The </w:t>
            </w:r>
            <w:proofErr w:type="spellStart"/>
            <w:r>
              <w:t>HoS</w:t>
            </w:r>
            <w:proofErr w:type="spellEnd"/>
            <w:r>
              <w:t xml:space="preserve"> said that the top slice would be increasing to 5.5% and that this had been included in the budget.  </w:t>
            </w:r>
          </w:p>
          <w:p w:rsidR="004265A3" w:rsidRPr="004265A3" w:rsidRDefault="004265A3" w:rsidP="004265A3">
            <w:pPr>
              <w:pStyle w:val="SOLA2firstindent"/>
              <w:numPr>
                <w:ilvl w:val="0"/>
                <w:numId w:val="0"/>
              </w:numPr>
              <w:ind w:left="195"/>
              <w:rPr>
                <w:u w:val="single"/>
              </w:rPr>
            </w:pPr>
            <w:r>
              <w:rPr>
                <w:u w:val="single"/>
              </w:rPr>
              <w:t>Actions and decisions required of schools</w:t>
            </w:r>
          </w:p>
          <w:p w:rsidR="004265A3" w:rsidRDefault="004265A3" w:rsidP="00012E12">
            <w:pPr>
              <w:pStyle w:val="SOLA2firstindent"/>
            </w:pPr>
            <w:r>
              <w:rPr>
                <w:b/>
              </w:rPr>
              <w:t xml:space="preserve">“Little Extras” funding </w:t>
            </w:r>
            <w:r>
              <w:t xml:space="preserve">– the </w:t>
            </w:r>
            <w:proofErr w:type="spellStart"/>
            <w:r>
              <w:t>HoS</w:t>
            </w:r>
            <w:proofErr w:type="spellEnd"/>
            <w:r>
              <w:t xml:space="preserve"> confirmed that this was earmarked for a new server upgrade.  </w:t>
            </w:r>
            <w:r>
              <w:rPr>
                <w:i/>
              </w:rPr>
              <w:t>Governors asked what the amount would be</w:t>
            </w:r>
            <w:r>
              <w:t xml:space="preserve">.  The </w:t>
            </w:r>
            <w:proofErr w:type="spellStart"/>
            <w:r>
              <w:t>HoS</w:t>
            </w:r>
            <w:proofErr w:type="spellEnd"/>
            <w:r>
              <w:t xml:space="preserve"> could not recall but would cover the server upgrade.</w:t>
            </w:r>
          </w:p>
          <w:p w:rsidR="004265A3" w:rsidRDefault="004265A3" w:rsidP="00012E12">
            <w:pPr>
              <w:pStyle w:val="SOLA2firstindent"/>
            </w:pPr>
            <w:r>
              <w:rPr>
                <w:b/>
              </w:rPr>
              <w:t xml:space="preserve">Challenging senior leaders regarding progress of all pupils (and specifically disadvantaged </w:t>
            </w:r>
            <w:r>
              <w:rPr>
                <w:b/>
              </w:rPr>
              <w:lastRenderedPageBreak/>
              <w:t xml:space="preserve">pupils) to the end of KS2 </w:t>
            </w:r>
            <w:r>
              <w:t xml:space="preserve">Governors felt that they were effective at challenging the school on pupil progress as evidenced in the recent OFSTED report. </w:t>
            </w:r>
            <w:r w:rsidR="00386E0B">
              <w:t xml:space="preserve">  This was something that the governors were continually mindful of and would continue to actively challenge the </w:t>
            </w:r>
            <w:proofErr w:type="spellStart"/>
            <w:r w:rsidR="00386E0B">
              <w:t>HoS.</w:t>
            </w:r>
            <w:proofErr w:type="spellEnd"/>
          </w:p>
          <w:p w:rsidR="00386E0B" w:rsidRDefault="00386E0B" w:rsidP="00012E12">
            <w:pPr>
              <w:pStyle w:val="SOLA2firstindent"/>
            </w:pPr>
            <w:r>
              <w:rPr>
                <w:b/>
              </w:rPr>
              <w:t>Consideration of extending the October half-term holiday to two weeks</w:t>
            </w:r>
            <w:r>
              <w:t xml:space="preserve">.  Governors discussed this in detail and implications </w:t>
            </w:r>
            <w:proofErr w:type="spellStart"/>
            <w:r w:rsidR="00F344B7">
              <w:t>summaris</w:t>
            </w:r>
            <w:r>
              <w:t>ed</w:t>
            </w:r>
            <w:proofErr w:type="spellEnd"/>
            <w:r>
              <w:t xml:space="preserve"> as follows:  </w:t>
            </w:r>
          </w:p>
          <w:tbl>
            <w:tblPr>
              <w:tblStyle w:val="TableGrid"/>
              <w:tblW w:w="0" w:type="auto"/>
              <w:tblInd w:w="851" w:type="dxa"/>
              <w:tblLook w:val="04A0"/>
            </w:tblPr>
            <w:tblGrid>
              <w:gridCol w:w="4240"/>
              <w:gridCol w:w="4282"/>
            </w:tblGrid>
            <w:tr w:rsidR="00386E0B" w:rsidTr="00F344B7">
              <w:tc>
                <w:tcPr>
                  <w:tcW w:w="4240" w:type="dxa"/>
                </w:tcPr>
                <w:p w:rsidR="00386E0B" w:rsidRDefault="00386E0B" w:rsidP="00386E0B">
                  <w:pPr>
                    <w:pStyle w:val="SOLA2firstindent"/>
                    <w:numPr>
                      <w:ilvl w:val="0"/>
                      <w:numId w:val="0"/>
                    </w:numPr>
                  </w:pPr>
                  <w:r>
                    <w:t>Advantages</w:t>
                  </w:r>
                </w:p>
              </w:tc>
              <w:tc>
                <w:tcPr>
                  <w:tcW w:w="4282" w:type="dxa"/>
                </w:tcPr>
                <w:p w:rsidR="00386E0B" w:rsidRDefault="00386E0B" w:rsidP="00386E0B">
                  <w:pPr>
                    <w:pStyle w:val="SOLA2firstindent"/>
                    <w:numPr>
                      <w:ilvl w:val="0"/>
                      <w:numId w:val="0"/>
                    </w:numPr>
                  </w:pPr>
                  <w:r>
                    <w:t>Disadvantages</w:t>
                  </w:r>
                </w:p>
              </w:tc>
            </w:tr>
            <w:tr w:rsidR="00386E0B" w:rsidTr="00F344B7">
              <w:tc>
                <w:tcPr>
                  <w:tcW w:w="4240" w:type="dxa"/>
                </w:tcPr>
                <w:p w:rsidR="00386E0B" w:rsidRDefault="00386E0B" w:rsidP="00386E0B">
                  <w:pPr>
                    <w:pStyle w:val="SOLA2firstindent"/>
                    <w:numPr>
                      <w:ilvl w:val="0"/>
                      <w:numId w:val="42"/>
                    </w:numPr>
                  </w:pPr>
                  <w:r>
                    <w:t xml:space="preserve">Autumn term was often long in length with pupils and staff getting tired so a two week break would allow more time to rest and </w:t>
                  </w:r>
                  <w:r w:rsidR="00B50F69">
                    <w:t>recuperate</w:t>
                  </w:r>
                </w:p>
                <w:p w:rsidR="00386E0B" w:rsidRDefault="00386E0B" w:rsidP="00386E0B">
                  <w:pPr>
                    <w:pStyle w:val="SOLA2firstindent"/>
                    <w:numPr>
                      <w:ilvl w:val="0"/>
                      <w:numId w:val="42"/>
                    </w:numPr>
                  </w:pPr>
                  <w:r>
                    <w:t xml:space="preserve">It may possibly result in parents taking  children out of school less during term time </w:t>
                  </w:r>
                </w:p>
                <w:p w:rsidR="00386E0B" w:rsidRDefault="00386E0B" w:rsidP="00386E0B">
                  <w:pPr>
                    <w:pStyle w:val="SOLA2firstindent"/>
                    <w:numPr>
                      <w:ilvl w:val="0"/>
                      <w:numId w:val="42"/>
                    </w:numPr>
                  </w:pPr>
                  <w:r>
                    <w:t>Might enable parents to afford a holiday outside peak rates (it was likely this would change if more school</w:t>
                  </w:r>
                  <w:r w:rsidR="00F344B7">
                    <w:t>s</w:t>
                  </w:r>
                  <w:r>
                    <w:t xml:space="preserve"> had </w:t>
                  </w:r>
                  <w:r w:rsidR="00F344B7">
                    <w:t xml:space="preserve">a </w:t>
                  </w:r>
                  <w:r>
                    <w:t>two week half term)</w:t>
                  </w:r>
                </w:p>
                <w:p w:rsidR="00386E0B" w:rsidRDefault="00386E0B" w:rsidP="00386E0B">
                  <w:pPr>
                    <w:pStyle w:val="SOLA2firstindent"/>
                    <w:numPr>
                      <w:ilvl w:val="0"/>
                      <w:numId w:val="0"/>
                    </w:numPr>
                  </w:pPr>
                </w:p>
              </w:tc>
              <w:tc>
                <w:tcPr>
                  <w:tcW w:w="4282" w:type="dxa"/>
                </w:tcPr>
                <w:p w:rsidR="00386E0B" w:rsidRDefault="00386E0B" w:rsidP="00386E0B">
                  <w:pPr>
                    <w:pStyle w:val="SOLA2firstindent"/>
                    <w:numPr>
                      <w:ilvl w:val="0"/>
                      <w:numId w:val="42"/>
                    </w:numPr>
                  </w:pPr>
                  <w:r>
                    <w:t xml:space="preserve">School would start in August </w:t>
                  </w:r>
                </w:p>
                <w:p w:rsidR="00386E0B" w:rsidRDefault="00386E0B" w:rsidP="00386E0B">
                  <w:pPr>
                    <w:pStyle w:val="SOLA2firstindent"/>
                    <w:numPr>
                      <w:ilvl w:val="0"/>
                      <w:numId w:val="42"/>
                    </w:numPr>
                  </w:pPr>
                  <w:r>
                    <w:t xml:space="preserve">The children would just be starting to settle and then have a 2 week break, this would have a particular impact on Reception children who had a phased introduction to a full school day </w:t>
                  </w:r>
                </w:p>
                <w:p w:rsidR="00386E0B" w:rsidRDefault="00386E0B" w:rsidP="00386E0B">
                  <w:pPr>
                    <w:pStyle w:val="SOLA2firstindent"/>
                    <w:numPr>
                      <w:ilvl w:val="0"/>
                      <w:numId w:val="42"/>
                    </w:numPr>
                  </w:pPr>
                  <w:r>
                    <w:t>The extra week could be out of sync with siblings at other schools and/or parents who work in education so would need to be co-</w:t>
                  </w:r>
                  <w:proofErr w:type="spellStart"/>
                  <w:r>
                    <w:t>ordinated</w:t>
                  </w:r>
                  <w:proofErr w:type="spellEnd"/>
                  <w:r>
                    <w:t xml:space="preserve"> with other schools</w:t>
                  </w:r>
                </w:p>
                <w:p w:rsidR="00386E0B" w:rsidRDefault="00386E0B" w:rsidP="00386E0B">
                  <w:pPr>
                    <w:pStyle w:val="SOLA2firstindent"/>
                    <w:numPr>
                      <w:ilvl w:val="0"/>
                      <w:numId w:val="42"/>
                    </w:numPr>
                  </w:pPr>
                  <w:r>
                    <w:t>Depending on how it is done it may have an implication on staff training (cost and hours to make up)</w:t>
                  </w:r>
                </w:p>
                <w:p w:rsidR="00386E0B" w:rsidRDefault="00386E0B" w:rsidP="00386E0B">
                  <w:pPr>
                    <w:pStyle w:val="SOLA2firstindent"/>
                    <w:numPr>
                      <w:ilvl w:val="0"/>
                      <w:numId w:val="42"/>
                    </w:numPr>
                  </w:pPr>
                  <w:r>
                    <w:t>If may not allow sufficient time to carry out major works at a school</w:t>
                  </w:r>
                </w:p>
              </w:tc>
            </w:tr>
          </w:tbl>
          <w:p w:rsidR="00386E0B" w:rsidRDefault="00386E0B" w:rsidP="00386E0B">
            <w:pPr>
              <w:pStyle w:val="SOLA2firstindent"/>
              <w:numPr>
                <w:ilvl w:val="0"/>
                <w:numId w:val="0"/>
              </w:numPr>
              <w:ind w:left="851"/>
            </w:pPr>
          </w:p>
          <w:p w:rsidR="00386E0B" w:rsidRPr="00012E12" w:rsidRDefault="00F344B7" w:rsidP="00F344B7">
            <w:pPr>
              <w:pStyle w:val="SOLA2firstindent"/>
            </w:pPr>
            <w:r>
              <w:t xml:space="preserve">Overall views were mixed as to whether this would be a proposal supported by the FGB.  Governors felt it raised a number of questions and needed more information about how this would work in practice to give a firmer view.  </w:t>
            </w:r>
          </w:p>
        </w:tc>
      </w:tr>
      <w:tr w:rsidR="00F344B7" w:rsidRPr="008A42F3" w:rsidTr="00DF6185">
        <w:trPr>
          <w:trHeight w:val="219"/>
        </w:trPr>
        <w:tc>
          <w:tcPr>
            <w:tcW w:w="9599" w:type="dxa"/>
          </w:tcPr>
          <w:p w:rsidR="00F344B7" w:rsidRDefault="00F344B7" w:rsidP="00573DEE">
            <w:pPr>
              <w:pStyle w:val="SOLA1itemheading"/>
            </w:pPr>
            <w:r>
              <w:lastRenderedPageBreak/>
              <w:t xml:space="preserve">Head of School Report </w:t>
            </w:r>
          </w:p>
          <w:p w:rsidR="00F344B7" w:rsidRDefault="00F344B7" w:rsidP="00F344B7">
            <w:pPr>
              <w:pStyle w:val="SOLA2firstindent"/>
            </w:pPr>
            <w:r>
              <w:t xml:space="preserve">The Report had been read by governors prior to the meeting.  The </w:t>
            </w:r>
            <w:proofErr w:type="spellStart"/>
            <w:r>
              <w:t>HoS</w:t>
            </w:r>
            <w:proofErr w:type="spellEnd"/>
            <w:r>
              <w:t xml:space="preserve"> highlighted the following points:  </w:t>
            </w:r>
          </w:p>
          <w:p w:rsidR="00D746F7" w:rsidRDefault="00F344B7" w:rsidP="00F344B7">
            <w:pPr>
              <w:pStyle w:val="SOLA2firstindent"/>
            </w:pPr>
            <w:r>
              <w:rPr>
                <w:u w:val="single"/>
              </w:rPr>
              <w:t>Pupil Updates</w:t>
            </w:r>
            <w:r>
              <w:t xml:space="preserve"> – the school now had 81 pupils.  Generally pupil numbers were good from Reception to Year 4.  Years 5 and 6 had places available.  There was some restriction on class sizes due to classroom sizes.  The school would have to fund increasing classrooms</w:t>
            </w:r>
            <w:r w:rsidR="00D746F7">
              <w:t xml:space="preserve"> themselves.</w:t>
            </w:r>
          </w:p>
          <w:p w:rsidR="00D746F7" w:rsidRDefault="00D746F7" w:rsidP="00F344B7">
            <w:pPr>
              <w:pStyle w:val="SOLA2firstindent"/>
            </w:pPr>
            <w:r>
              <w:t xml:space="preserve">The percentage of SEND children was now 26% and PP children 9%.  </w:t>
            </w:r>
          </w:p>
          <w:p w:rsidR="00D746F7" w:rsidRDefault="00D746F7" w:rsidP="00F344B7">
            <w:pPr>
              <w:pStyle w:val="SOLA2firstindent"/>
            </w:pPr>
            <w:r>
              <w:t xml:space="preserve">The </w:t>
            </w:r>
            <w:proofErr w:type="spellStart"/>
            <w:r>
              <w:t>HoS</w:t>
            </w:r>
            <w:proofErr w:type="spellEnd"/>
            <w:r>
              <w:t xml:space="preserve"> informed governors that she would be sending out letters to parents whose </w:t>
            </w:r>
            <w:proofErr w:type="gramStart"/>
            <w:r>
              <w:t>child(</w:t>
            </w:r>
            <w:proofErr w:type="spellStart"/>
            <w:proofErr w:type="gramEnd"/>
            <w:r>
              <w:t>ren</w:t>
            </w:r>
            <w:proofErr w:type="spellEnd"/>
            <w:r>
              <w:t xml:space="preserve">)’s attendance was below the target of 94%.  The school had been affected by chicken pox in the Autumn Term.  Children would have at least 5 days off school and then there were other sicknesses where children could not return to school for at least 48 hours.  It was necessary to uphold the policy to prevent the spread of illnesses across the school.  </w:t>
            </w:r>
          </w:p>
          <w:p w:rsidR="00D746F7" w:rsidRDefault="00D746F7" w:rsidP="00F344B7">
            <w:pPr>
              <w:pStyle w:val="SOLA2firstindent"/>
            </w:pPr>
            <w:r>
              <w:rPr>
                <w:i/>
              </w:rPr>
              <w:t>Governors asked if there was any incentive scheme linked to attendance</w:t>
            </w:r>
            <w:r>
              <w:t xml:space="preserve">.  The </w:t>
            </w:r>
            <w:proofErr w:type="spellStart"/>
            <w:r>
              <w:t>HoS</w:t>
            </w:r>
            <w:proofErr w:type="spellEnd"/>
            <w:r>
              <w:t xml:space="preserve"> said that at present there was not although she had considered this issue.  The majority of children classed as ‘Persistent Absent’ had had chicken pox or had valid reasons for not attending school.  </w:t>
            </w:r>
            <w:r>
              <w:rPr>
                <w:i/>
              </w:rPr>
              <w:lastRenderedPageBreak/>
              <w:t xml:space="preserve">Governors said that there had been a scheme in the past which had left children upset where they had been ill and could not be rewarded.  </w:t>
            </w:r>
            <w:r>
              <w:t xml:space="preserve">The </w:t>
            </w:r>
            <w:proofErr w:type="spellStart"/>
            <w:r>
              <w:t>HoS</w:t>
            </w:r>
            <w:proofErr w:type="spellEnd"/>
            <w:r>
              <w:t xml:space="preserve"> said that given the current situation she did not feel it was the right time to introduce such a scheme.  </w:t>
            </w:r>
          </w:p>
          <w:p w:rsidR="00F344B7" w:rsidRDefault="00D746F7" w:rsidP="00D746F7">
            <w:pPr>
              <w:pStyle w:val="SOLA2firstindent"/>
            </w:pPr>
            <w:r>
              <w:t xml:space="preserve">The </w:t>
            </w:r>
            <w:proofErr w:type="spellStart"/>
            <w:r>
              <w:t>HoS</w:t>
            </w:r>
            <w:proofErr w:type="spellEnd"/>
            <w:r>
              <w:t xml:space="preserve"> said that they would continue to monitor attendance and would be reviewed again in the Summer Term when it was hoped percentages would be given an opportunity to improve.  </w:t>
            </w:r>
          </w:p>
          <w:p w:rsidR="00D746F7" w:rsidRDefault="00D746F7" w:rsidP="00D746F7">
            <w:pPr>
              <w:pStyle w:val="SOLA2firstindent"/>
            </w:pPr>
            <w:r>
              <w:rPr>
                <w:i/>
              </w:rPr>
              <w:t xml:space="preserve">Governors raised a concern that parents are knowledgeable about the threshold they would need to reach before they are fined and therefore did not have regard to taking children out of school for a day or two before or after a holiday break.  </w:t>
            </w:r>
            <w:r>
              <w:t xml:space="preserve">The </w:t>
            </w:r>
            <w:proofErr w:type="spellStart"/>
            <w:r>
              <w:t>HoS</w:t>
            </w:r>
            <w:proofErr w:type="spellEnd"/>
            <w:r>
              <w:t xml:space="preserve"> explained that they have an outside </w:t>
            </w:r>
            <w:r w:rsidR="00B50F69">
              <w:t>company-WPA</w:t>
            </w:r>
            <w:r>
              <w:t xml:space="preserve"> supporting the school on attendance. They closely looked for patterns of absenteeism an</w:t>
            </w:r>
            <w:r w:rsidR="00A146D9">
              <w:t xml:space="preserve">d were aware of </w:t>
            </w:r>
            <w:proofErr w:type="spellStart"/>
            <w:r w:rsidR="00A146D9">
              <w:t>behaviours</w:t>
            </w:r>
            <w:proofErr w:type="spellEnd"/>
            <w:r w:rsidR="00A146D9">
              <w:t xml:space="preserve"> which </w:t>
            </w:r>
            <w:r w:rsidR="00160571">
              <w:t>avoid</w:t>
            </w:r>
            <w:r w:rsidR="00A146D9">
              <w:t xml:space="preserve"> alerting the school to </w:t>
            </w:r>
            <w:proofErr w:type="spellStart"/>
            <w:r w:rsidR="00A146D9">
              <w:t>unauthorised</w:t>
            </w:r>
            <w:proofErr w:type="spellEnd"/>
            <w:r w:rsidR="00A146D9">
              <w:t xml:space="preserve"> absences.  The </w:t>
            </w:r>
            <w:proofErr w:type="spellStart"/>
            <w:r w:rsidR="00A146D9">
              <w:t>Ho</w:t>
            </w:r>
            <w:r w:rsidR="00160571">
              <w:t>S</w:t>
            </w:r>
            <w:proofErr w:type="spellEnd"/>
            <w:r w:rsidR="00160571">
              <w:t xml:space="preserve"> reported that such </w:t>
            </w:r>
            <w:proofErr w:type="spellStart"/>
            <w:r w:rsidR="00160571">
              <w:t>behaviours</w:t>
            </w:r>
            <w:proofErr w:type="spellEnd"/>
            <w:r w:rsidR="00160571">
              <w:t xml:space="preserve"> had reduced</w:t>
            </w:r>
            <w:r w:rsidR="00A146D9">
              <w:t xml:space="preserve">.  </w:t>
            </w:r>
          </w:p>
          <w:p w:rsidR="00A146D9" w:rsidRDefault="00A146D9" w:rsidP="00D746F7">
            <w:pPr>
              <w:pStyle w:val="SOLA2firstindent"/>
            </w:pPr>
            <w:proofErr w:type="gramStart"/>
            <w:r>
              <w:rPr>
                <w:u w:val="single"/>
              </w:rPr>
              <w:t xml:space="preserve">Safeguarding </w:t>
            </w:r>
            <w:r>
              <w:t xml:space="preserve"> -</w:t>
            </w:r>
            <w:proofErr w:type="gramEnd"/>
            <w:r>
              <w:t xml:space="preserve"> the </w:t>
            </w:r>
            <w:proofErr w:type="spellStart"/>
            <w:r>
              <w:t>HoS</w:t>
            </w:r>
            <w:proofErr w:type="spellEnd"/>
            <w:r>
              <w:t xml:space="preserve"> confirmed that all training for staff and governors is up to date.  </w:t>
            </w:r>
          </w:p>
          <w:p w:rsidR="00A146D9" w:rsidRDefault="00A146D9" w:rsidP="00A146D9">
            <w:pPr>
              <w:pStyle w:val="SOLA2firstindent"/>
            </w:pPr>
            <w:r>
              <w:rPr>
                <w:u w:val="single"/>
              </w:rPr>
              <w:t>DBS checks</w:t>
            </w:r>
            <w:r>
              <w:t xml:space="preserve"> – the </w:t>
            </w:r>
            <w:proofErr w:type="spellStart"/>
            <w:r>
              <w:t>HoS</w:t>
            </w:r>
            <w:proofErr w:type="spellEnd"/>
            <w:r>
              <w:t xml:space="preserve"> reported that these were all up to date and that there was an increase in DBS checks on parents.  One of the benefits was that the school could allow parents to drive on school trips which resulted in a financial saving to the school rather than hiring a coach.  There was a small cost implication but everyone agreed</w:t>
            </w:r>
            <w:r w:rsidR="00160571">
              <w:t xml:space="preserve"> that it was essential to</w:t>
            </w:r>
            <w:r>
              <w:t xml:space="preserve"> Safeguarding.  </w:t>
            </w:r>
          </w:p>
          <w:p w:rsidR="00A146D9" w:rsidRDefault="00A146D9" w:rsidP="00A146D9">
            <w:pPr>
              <w:pStyle w:val="SOLA2firstindent"/>
            </w:pPr>
            <w:r>
              <w:rPr>
                <w:u w:val="single"/>
              </w:rPr>
              <w:t>Pupil outcomes</w:t>
            </w:r>
            <w:r>
              <w:t xml:space="preserve"> – the Report included Pupil Outcomes for all years, the information was not new as the Assessment and Attainment Report had been circulated to governors however it highlighted key points.  </w:t>
            </w:r>
          </w:p>
          <w:p w:rsidR="00A146D9" w:rsidRDefault="00A146D9" w:rsidP="00A146D9">
            <w:pPr>
              <w:pStyle w:val="SOLA2firstindent"/>
            </w:pPr>
            <w:r>
              <w:rPr>
                <w:i/>
              </w:rPr>
              <w:t xml:space="preserve">Governors noted that when looking at Attainment and Progress across the school “in five out of six year groups girls are outperforming boys” (p.8).  Governors asked what was being done to close the gap.  </w:t>
            </w:r>
            <w:r>
              <w:t xml:space="preserve">The </w:t>
            </w:r>
            <w:proofErr w:type="spellStart"/>
            <w:r>
              <w:t>HoS</w:t>
            </w:r>
            <w:proofErr w:type="spellEnd"/>
            <w:r>
              <w:t xml:space="preserve"> said that the school had more girls than boys and that there was a higher proportion of P</w:t>
            </w:r>
            <w:r w:rsidR="00160571">
              <w:t xml:space="preserve">upil </w:t>
            </w:r>
            <w:r>
              <w:t>P</w:t>
            </w:r>
            <w:r w:rsidR="00160571">
              <w:t>remium (“PP”)</w:t>
            </w:r>
            <w:r>
              <w:t xml:space="preserve"> boys.  They are keeping track with their prior attainment.  There were only 3 or 4 children across the school who were not keeping up with their prior attainment and the data was not a cause for concern which would require changes at this time.  </w:t>
            </w:r>
          </w:p>
          <w:p w:rsidR="0086065E" w:rsidRDefault="0086065E" w:rsidP="00A146D9">
            <w:pPr>
              <w:pStyle w:val="SOLA2firstindent"/>
            </w:pPr>
            <w:r>
              <w:rPr>
                <w:u w:val="single"/>
              </w:rPr>
              <w:t>Monitoring of planning and books</w:t>
            </w:r>
            <w:r>
              <w:t xml:space="preserve"> – the </w:t>
            </w:r>
            <w:proofErr w:type="spellStart"/>
            <w:r>
              <w:t>HoS</w:t>
            </w:r>
            <w:proofErr w:type="spellEnd"/>
            <w:r>
              <w:t xml:space="preserve"> brought to the governors attention that they is now a stringent monitoring and scrutiny schedule of children’s work.  The </w:t>
            </w:r>
            <w:proofErr w:type="spellStart"/>
            <w:r>
              <w:t>HoS</w:t>
            </w:r>
            <w:proofErr w:type="spellEnd"/>
            <w:r>
              <w:t xml:space="preserve"> has also collated individual feedback from staff and looked for patterns or issues common across two staff members.  Two teachers, leading on </w:t>
            </w:r>
            <w:proofErr w:type="spellStart"/>
            <w:r>
              <w:t>Maths</w:t>
            </w:r>
            <w:proofErr w:type="spellEnd"/>
            <w:r>
              <w:t xml:space="preserve"> and English, have also worked with Jim Eshelby and led a staff meeting drawing out the common issues and actions to be taken.  </w:t>
            </w:r>
            <w:r>
              <w:rPr>
                <w:i/>
              </w:rPr>
              <w:t xml:space="preserve">Governors noted that this was a very good use of JE.  </w:t>
            </w:r>
          </w:p>
          <w:p w:rsidR="0086065E" w:rsidRPr="00F344B7" w:rsidRDefault="0086065E" w:rsidP="00160571">
            <w:pPr>
              <w:pStyle w:val="SOLA2firstindent"/>
            </w:pPr>
            <w:r>
              <w:rPr>
                <w:u w:val="single"/>
              </w:rPr>
              <w:t xml:space="preserve">School Council </w:t>
            </w:r>
            <w:r>
              <w:rPr>
                <w:u w:val="single"/>
              </w:rPr>
              <w:softHyphen/>
            </w:r>
            <w:r>
              <w:t xml:space="preserve"> - The School Council is meeting regularly and the children are enjoying the opportunity to voice their opinion about school issues.  They have been gathering views on school uniform and PE kits and have decided to raise money for Comic Relief.  The School Council Governor fed </w:t>
            </w:r>
            <w:r w:rsidR="00160571">
              <w:t>back</w:t>
            </w:r>
            <w:r>
              <w:t xml:space="preserve"> that she had enjoyed meeting with the School Council on her recent school visit.  The children took their role very seriously and it was having a very positive impact.  </w:t>
            </w:r>
          </w:p>
        </w:tc>
      </w:tr>
      <w:tr w:rsidR="0086065E" w:rsidRPr="008A42F3" w:rsidTr="00DF6185">
        <w:trPr>
          <w:trHeight w:val="219"/>
        </w:trPr>
        <w:tc>
          <w:tcPr>
            <w:tcW w:w="9599" w:type="dxa"/>
          </w:tcPr>
          <w:p w:rsidR="0086065E" w:rsidRDefault="00C35F44" w:rsidP="00573DEE">
            <w:pPr>
              <w:pStyle w:val="SOLA1itemheading"/>
            </w:pPr>
            <w:r>
              <w:lastRenderedPageBreak/>
              <w:t xml:space="preserve">Governor Visits – update and feedback </w:t>
            </w:r>
          </w:p>
          <w:p w:rsidR="00C35F44" w:rsidRDefault="00C35F44" w:rsidP="00C35F44">
            <w:pPr>
              <w:pStyle w:val="SOLA2firstindent"/>
            </w:pPr>
            <w:r>
              <w:t xml:space="preserve">The Chair said he had been made to feel very welcome in the classroom and had been very impressed with the lessons and seeing evidence of the children’s work.  </w:t>
            </w:r>
          </w:p>
          <w:p w:rsidR="00C35F44" w:rsidRDefault="00C35F44" w:rsidP="00C35F44">
            <w:pPr>
              <w:pStyle w:val="SOLA2firstindent"/>
            </w:pPr>
            <w:r>
              <w:t xml:space="preserve">KS (lead in more able writing) said that her visit was to assess the impact of training and was pleased to note that there was evidence this was having a positive effect.  The more able students were more clearly identified and targeted with tasks in slightly different ways and there was extra work to ensure that they were working to full potential.  </w:t>
            </w:r>
          </w:p>
          <w:p w:rsidR="00C35F44" w:rsidRDefault="00C35F44" w:rsidP="00C35F44">
            <w:pPr>
              <w:pStyle w:val="SOLA2firstindent"/>
            </w:pPr>
            <w:r>
              <w:lastRenderedPageBreak/>
              <w:t xml:space="preserve">The Chair said that JE had suggested a more formal document about governor visits.  The </w:t>
            </w:r>
            <w:proofErr w:type="spellStart"/>
            <w:r>
              <w:t>HoS</w:t>
            </w:r>
            <w:proofErr w:type="spellEnd"/>
            <w:r>
              <w:t xml:space="preserve"> confirmed that there was a document already used by another school within the Trust which PBPS would be able to </w:t>
            </w:r>
            <w:proofErr w:type="spellStart"/>
            <w:r>
              <w:t>utilise</w:t>
            </w:r>
            <w:proofErr w:type="spellEnd"/>
            <w:r>
              <w:t xml:space="preserve"> and that she would follow this up.  </w:t>
            </w:r>
          </w:p>
          <w:p w:rsidR="00C35F44" w:rsidRDefault="00C35F44" w:rsidP="00C35F44">
            <w:pPr>
              <w:pStyle w:val="SOLA2firstindent"/>
            </w:pPr>
            <w:r>
              <w:t xml:space="preserve">All governors felt that their visits had been very positive and were looking forward to future visits to the school.  </w:t>
            </w:r>
          </w:p>
          <w:p w:rsidR="00DB46F7" w:rsidRPr="00160571" w:rsidRDefault="00C35F44" w:rsidP="00160571">
            <w:pPr>
              <w:pStyle w:val="SOLA2firstindent"/>
            </w:pPr>
            <w:r>
              <w:t xml:space="preserve">All governors visit forms are on the shared drive and the </w:t>
            </w:r>
            <w:proofErr w:type="spellStart"/>
            <w:r>
              <w:t>HoS</w:t>
            </w:r>
            <w:proofErr w:type="spellEnd"/>
            <w:r>
              <w:t xml:space="preserve"> informed the board that she had ensured follow up comments and suggestions had been taken into account in their last visit.  </w:t>
            </w:r>
          </w:p>
        </w:tc>
      </w:tr>
      <w:tr w:rsidR="00C35F44" w:rsidRPr="008A42F3" w:rsidTr="00DF6185">
        <w:trPr>
          <w:trHeight w:val="219"/>
        </w:trPr>
        <w:tc>
          <w:tcPr>
            <w:tcW w:w="9599" w:type="dxa"/>
          </w:tcPr>
          <w:p w:rsidR="00C35F44" w:rsidRDefault="00C35F44" w:rsidP="00573DEE">
            <w:pPr>
              <w:pStyle w:val="SOLA1itemheading"/>
            </w:pPr>
            <w:r>
              <w:lastRenderedPageBreak/>
              <w:t xml:space="preserve">SEF and SIP Update </w:t>
            </w:r>
          </w:p>
          <w:p w:rsidR="00C35F44" w:rsidRDefault="00C35F44" w:rsidP="00C35F44">
            <w:pPr>
              <w:pStyle w:val="SOLA2firstindent"/>
            </w:pPr>
            <w:r>
              <w:t xml:space="preserve">The SEF and SIP Reports had been circulated to governors prior to the meeting.  Governors confirmed they had read the documents.  </w:t>
            </w:r>
          </w:p>
          <w:p w:rsidR="00C35F44" w:rsidRDefault="00C35F44" w:rsidP="00C35F44">
            <w:pPr>
              <w:pStyle w:val="SOLA2firstindent"/>
            </w:pPr>
            <w:r>
              <w:t xml:space="preserve">The </w:t>
            </w:r>
            <w:proofErr w:type="spellStart"/>
            <w:r>
              <w:t>HoS</w:t>
            </w:r>
            <w:proofErr w:type="spellEnd"/>
            <w:r>
              <w:t xml:space="preserve"> highlighted that a significant change in the update was that it included individual staff action plans and updates from staff.  The </w:t>
            </w:r>
            <w:proofErr w:type="spellStart"/>
            <w:r>
              <w:t>HoS</w:t>
            </w:r>
            <w:proofErr w:type="spellEnd"/>
            <w:r>
              <w:t xml:space="preserve"> invited governors to raise any issues.  </w:t>
            </w:r>
          </w:p>
          <w:p w:rsidR="00C35F44" w:rsidRPr="00C35F44" w:rsidRDefault="00C35F44" w:rsidP="00C35F44">
            <w:pPr>
              <w:pStyle w:val="SOLA2firstindent"/>
            </w:pPr>
            <w:r>
              <w:rPr>
                <w:i/>
              </w:rPr>
              <w:t xml:space="preserve">Governors praised the </w:t>
            </w:r>
            <w:proofErr w:type="spellStart"/>
            <w:r>
              <w:rPr>
                <w:i/>
              </w:rPr>
              <w:t>HoS</w:t>
            </w:r>
            <w:proofErr w:type="spellEnd"/>
            <w:r>
              <w:rPr>
                <w:i/>
              </w:rPr>
              <w:t xml:space="preserve"> for the detailed reports and the time which must have been taken to produce such comprehensive information.  Governors appreciated that keeping such a document up to date took time and was extremely helpful in enabling governors to quickly identify changes or areas of concern.  </w:t>
            </w:r>
          </w:p>
          <w:p w:rsidR="00C35F44" w:rsidRDefault="00C35F44" w:rsidP="00C35F44">
            <w:pPr>
              <w:pStyle w:val="SOLA2firstindent"/>
            </w:pPr>
            <w:r>
              <w:t xml:space="preserve">The </w:t>
            </w:r>
            <w:proofErr w:type="spellStart"/>
            <w:r>
              <w:t>HoS</w:t>
            </w:r>
            <w:proofErr w:type="spellEnd"/>
            <w:r>
              <w:t xml:space="preserve"> informed governors that some items with a red RAG rating (i.e. not started) on p.3 of the School Improvement Strategy had now been started.  </w:t>
            </w:r>
          </w:p>
          <w:p w:rsidR="003276A5" w:rsidRPr="00C35F44" w:rsidRDefault="003276A5" w:rsidP="00C35F44">
            <w:pPr>
              <w:pStyle w:val="SOLA2firstindent"/>
            </w:pPr>
            <w:r>
              <w:rPr>
                <w:i/>
              </w:rPr>
              <w:t xml:space="preserve">Governors asked for clarification as to what ‘Book look’ entailed.  </w:t>
            </w:r>
            <w:r>
              <w:t xml:space="preserve">The </w:t>
            </w:r>
            <w:proofErr w:type="spellStart"/>
            <w:r>
              <w:t>HoS</w:t>
            </w:r>
            <w:proofErr w:type="spellEnd"/>
            <w:r>
              <w:t xml:space="preserve"> said that she is given books from KS1 and KS2 across the range of abilities.  The </w:t>
            </w:r>
            <w:proofErr w:type="spellStart"/>
            <w:r>
              <w:t>HoS</w:t>
            </w:r>
            <w:proofErr w:type="spellEnd"/>
            <w:r>
              <w:t xml:space="preserve"> then looks at the monitoring reports, where there is room for improvement and areas for change.  </w:t>
            </w:r>
          </w:p>
        </w:tc>
      </w:tr>
      <w:tr w:rsidR="003276A5" w:rsidRPr="008A42F3" w:rsidTr="00DF6185">
        <w:trPr>
          <w:trHeight w:val="219"/>
        </w:trPr>
        <w:tc>
          <w:tcPr>
            <w:tcW w:w="9599" w:type="dxa"/>
          </w:tcPr>
          <w:p w:rsidR="003276A5" w:rsidRDefault="003276A5" w:rsidP="00573DEE">
            <w:pPr>
              <w:pStyle w:val="SOLA1itemheading"/>
            </w:pPr>
            <w:r>
              <w:t>Pupil Premium update</w:t>
            </w:r>
          </w:p>
          <w:p w:rsidR="003276A5" w:rsidRDefault="003276A5" w:rsidP="003276A5">
            <w:pPr>
              <w:pStyle w:val="SOLA2firstindent"/>
            </w:pPr>
            <w:r>
              <w:t xml:space="preserve">The Pupil Premium Grant expenditure report was circulated to governors prior to the meeting and was also available on the school website.  It provides details of amounts received and allocation for expenditure.  The recent OFSTED report had noted that PP children were doing well.  The </w:t>
            </w:r>
            <w:proofErr w:type="spellStart"/>
            <w:r>
              <w:t>HoS</w:t>
            </w:r>
            <w:proofErr w:type="spellEnd"/>
            <w:r>
              <w:t xml:space="preserve"> said that the Trust were looking at streamlining the approach to how information about PP is presented so that there would be a consistent approach across the schools.  </w:t>
            </w:r>
          </w:p>
          <w:p w:rsidR="003276A5" w:rsidRPr="003276A5" w:rsidRDefault="003276A5" w:rsidP="003276A5">
            <w:pPr>
              <w:pStyle w:val="SOLA2firstindent"/>
            </w:pPr>
            <w:r>
              <w:rPr>
                <w:i/>
              </w:rPr>
              <w:t xml:space="preserve">Governors expressed concern that the PP Report highlighted 1 child previously LAC (Local Authority Child) as that child could be identifiable.  </w:t>
            </w:r>
            <w:r>
              <w:t xml:space="preserve">The </w:t>
            </w:r>
            <w:proofErr w:type="spellStart"/>
            <w:r>
              <w:t>HoS</w:t>
            </w:r>
            <w:proofErr w:type="spellEnd"/>
            <w:r>
              <w:t xml:space="preserve"> responded that unfortunately there was no alternative way to present the information as she was required to state different sources of income and state the number of children who were entitled.  </w:t>
            </w:r>
          </w:p>
        </w:tc>
      </w:tr>
      <w:tr w:rsidR="003276A5" w:rsidRPr="008A42F3" w:rsidTr="00DF6185">
        <w:trPr>
          <w:trHeight w:val="219"/>
        </w:trPr>
        <w:tc>
          <w:tcPr>
            <w:tcW w:w="9599" w:type="dxa"/>
          </w:tcPr>
          <w:p w:rsidR="003276A5" w:rsidRDefault="003276A5" w:rsidP="00573DEE">
            <w:pPr>
              <w:pStyle w:val="SOLA1itemheading"/>
            </w:pPr>
            <w:r>
              <w:t xml:space="preserve">Sports Premium update </w:t>
            </w:r>
          </w:p>
          <w:p w:rsidR="003276A5" w:rsidRPr="003276A5" w:rsidRDefault="003276A5" w:rsidP="003276A5">
            <w:pPr>
              <w:pStyle w:val="SOLA2firstindent"/>
            </w:pPr>
            <w:r>
              <w:t xml:space="preserve">The Sports Premium Report had been circulated to governors prior to the meeting and was also available on the school website.  Governors had read the report and did not raise any concerns.  </w:t>
            </w:r>
          </w:p>
        </w:tc>
      </w:tr>
      <w:tr w:rsidR="008867FB" w:rsidRPr="008A42F3" w:rsidTr="00DF6185">
        <w:trPr>
          <w:trHeight w:val="219"/>
        </w:trPr>
        <w:tc>
          <w:tcPr>
            <w:tcW w:w="9599" w:type="dxa"/>
          </w:tcPr>
          <w:p w:rsidR="008867FB" w:rsidRDefault="008867FB" w:rsidP="00573DEE">
            <w:pPr>
              <w:pStyle w:val="SOLA1itemheading"/>
            </w:pPr>
            <w:r>
              <w:t xml:space="preserve">Inclusion Report </w:t>
            </w:r>
          </w:p>
          <w:p w:rsidR="008867FB" w:rsidRDefault="008867FB" w:rsidP="008867FB">
            <w:pPr>
              <w:pStyle w:val="SOLA2firstindent"/>
            </w:pPr>
            <w:r>
              <w:t>The Inclusion Report – Spring 2019 had been circulated to governors prior to the meeting.  It shows that the school current has 21 SEND pupils (26%), show</w:t>
            </w:r>
            <w:r w:rsidR="00160571">
              <w:t>s</w:t>
            </w:r>
            <w:r>
              <w:t xml:space="preserve"> identification of needs and </w:t>
            </w:r>
            <w:proofErr w:type="spellStart"/>
            <w:r>
              <w:t>summarises</w:t>
            </w:r>
            <w:proofErr w:type="spellEnd"/>
            <w:r>
              <w:t xml:space="preserve"> the support being provided.</w:t>
            </w:r>
          </w:p>
          <w:p w:rsidR="008867FB" w:rsidRPr="008867FB" w:rsidRDefault="008867FB" w:rsidP="008867FB">
            <w:pPr>
              <w:pStyle w:val="SOLA2firstindent"/>
            </w:pPr>
            <w:r>
              <w:rPr>
                <w:i/>
              </w:rPr>
              <w:t xml:space="preserve">Governors asked whether the impact was positive.  </w:t>
            </w:r>
            <w:r>
              <w:t xml:space="preserve">The </w:t>
            </w:r>
            <w:proofErr w:type="spellStart"/>
            <w:r>
              <w:t>HoS</w:t>
            </w:r>
            <w:proofErr w:type="spellEnd"/>
            <w:r>
              <w:t xml:space="preserve"> said that she had been getting reports and was satisfied that things are being done well.  </w:t>
            </w:r>
          </w:p>
        </w:tc>
      </w:tr>
      <w:tr w:rsidR="002D3DED" w:rsidRPr="008A42F3" w:rsidTr="00DF6185">
        <w:trPr>
          <w:trHeight w:val="219"/>
        </w:trPr>
        <w:tc>
          <w:tcPr>
            <w:tcW w:w="9599" w:type="dxa"/>
          </w:tcPr>
          <w:p w:rsidR="002D3DED" w:rsidRDefault="002D3DED" w:rsidP="00573DEE">
            <w:pPr>
              <w:pStyle w:val="SOLA1itemheading"/>
            </w:pPr>
            <w:r>
              <w:lastRenderedPageBreak/>
              <w:t xml:space="preserve">Governor Training – feedback </w:t>
            </w:r>
          </w:p>
          <w:p w:rsidR="002D3DED" w:rsidRDefault="002D3DED" w:rsidP="002D3DED">
            <w:pPr>
              <w:pStyle w:val="SOLA2firstindent"/>
            </w:pPr>
            <w:r>
              <w:t xml:space="preserve">Some governors had attended the OFSTED training with JE which they had found to be very useful.  </w:t>
            </w:r>
          </w:p>
          <w:p w:rsidR="002D3DED" w:rsidRPr="002D3DED" w:rsidRDefault="002D3DED" w:rsidP="002D3DED">
            <w:pPr>
              <w:pStyle w:val="SOLA2firstindent"/>
            </w:pPr>
            <w:r>
              <w:t xml:space="preserve">No other significant training was reported back the board.  </w:t>
            </w:r>
          </w:p>
        </w:tc>
      </w:tr>
      <w:tr w:rsidR="002D3DED" w:rsidRPr="008A42F3" w:rsidTr="00DF6185">
        <w:trPr>
          <w:trHeight w:val="219"/>
        </w:trPr>
        <w:tc>
          <w:tcPr>
            <w:tcW w:w="9599" w:type="dxa"/>
          </w:tcPr>
          <w:p w:rsidR="002D3DED" w:rsidRDefault="002D3DED" w:rsidP="00573DEE">
            <w:pPr>
              <w:pStyle w:val="SOLA1itemheading"/>
            </w:pPr>
            <w:r>
              <w:t xml:space="preserve">Committee Updates </w:t>
            </w:r>
          </w:p>
          <w:p w:rsidR="002D3DED" w:rsidRDefault="002D3DED" w:rsidP="002D3DED">
            <w:pPr>
              <w:pStyle w:val="SOLA2firstindent"/>
            </w:pPr>
            <w:r>
              <w:t xml:space="preserve">Draft minutes for </w:t>
            </w:r>
            <w:r w:rsidR="00217771">
              <w:t xml:space="preserve">the last committee meetings were circulated prior to the meeting.  </w:t>
            </w:r>
          </w:p>
          <w:p w:rsidR="00217771" w:rsidRPr="00217771" w:rsidRDefault="00217771" w:rsidP="00217771">
            <w:pPr>
              <w:pStyle w:val="SOLA2firstindent"/>
              <w:numPr>
                <w:ilvl w:val="0"/>
                <w:numId w:val="0"/>
              </w:numPr>
              <w:ind w:left="195"/>
              <w:rPr>
                <w:u w:val="single"/>
              </w:rPr>
            </w:pPr>
            <w:r>
              <w:rPr>
                <w:u w:val="single"/>
              </w:rPr>
              <w:t>Curriculum Committee</w:t>
            </w:r>
          </w:p>
          <w:p w:rsidR="00217771" w:rsidRDefault="00217771" w:rsidP="002D3DED">
            <w:pPr>
              <w:pStyle w:val="SOLA2firstindent"/>
            </w:pPr>
            <w:r>
              <w:t xml:space="preserve">The Chair of the Curriculum Committee </w:t>
            </w:r>
            <w:proofErr w:type="spellStart"/>
            <w:r w:rsidR="007B20EA">
              <w:t>summaris</w:t>
            </w:r>
            <w:r>
              <w:t>ed</w:t>
            </w:r>
            <w:proofErr w:type="spellEnd"/>
            <w:r>
              <w:t xml:space="preserve"> the key points from the last meeting.  A lot of time had been spent looking at the new SIMS method of assessment.  It appeared to be much clearer at tracking attainment as well as progress particularly for children who were not working at their</w:t>
            </w:r>
            <w:r w:rsidR="007C0FD4">
              <w:t xml:space="preserve"> age related bands.  The Committee had gone through each year groups in detail looking at strengths and weakness.  At the next meeting they would be reviewing the impact of No Nonsense Spelling.  The Staff Governor reported that this was already being applied across all lessons, not just English and there is now a clear expectation on children’s spelling.  </w:t>
            </w:r>
          </w:p>
          <w:p w:rsidR="007C0FD4" w:rsidRPr="007C0FD4" w:rsidRDefault="007C0FD4" w:rsidP="007C0FD4">
            <w:pPr>
              <w:pStyle w:val="SOLA2firstindent"/>
              <w:numPr>
                <w:ilvl w:val="0"/>
                <w:numId w:val="0"/>
              </w:numPr>
              <w:ind w:left="195"/>
              <w:rPr>
                <w:u w:val="single"/>
              </w:rPr>
            </w:pPr>
            <w:r>
              <w:rPr>
                <w:u w:val="single"/>
              </w:rPr>
              <w:t xml:space="preserve">Resources Committee </w:t>
            </w:r>
          </w:p>
          <w:p w:rsidR="007C0FD4" w:rsidRDefault="007C0FD4" w:rsidP="002D3DED">
            <w:pPr>
              <w:pStyle w:val="SOLA2firstindent"/>
            </w:pPr>
            <w:r>
              <w:t>The Chair of the Resources Committee reported that one of the main areas they had looked at was the £6K surplus the school had achieved and approved expenditure as follows:</w:t>
            </w:r>
          </w:p>
          <w:p w:rsidR="007C0FD4" w:rsidRDefault="007C0FD4" w:rsidP="007C0FD4">
            <w:pPr>
              <w:pStyle w:val="SOLA2firstindent"/>
              <w:numPr>
                <w:ilvl w:val="0"/>
                <w:numId w:val="43"/>
              </w:numPr>
            </w:pPr>
            <w:r>
              <w:t xml:space="preserve">The </w:t>
            </w:r>
            <w:proofErr w:type="spellStart"/>
            <w:r>
              <w:t>HoS</w:t>
            </w:r>
            <w:proofErr w:type="spellEnd"/>
            <w:r>
              <w:t xml:space="preserve"> confirmed that a ladder had now been purchased for the </w:t>
            </w:r>
            <w:r w:rsidR="0027042E">
              <w:t>Caretaker</w:t>
            </w:r>
          </w:p>
          <w:p w:rsidR="007C0FD4" w:rsidRDefault="007C0FD4" w:rsidP="007C0FD4">
            <w:pPr>
              <w:pStyle w:val="SOLA2firstindent"/>
              <w:numPr>
                <w:ilvl w:val="0"/>
                <w:numId w:val="43"/>
              </w:numPr>
            </w:pPr>
            <w:r>
              <w:t xml:space="preserve">The cover for the cold water tank (required following a Legionella Report) was expected to be purchased by Easter.  The </w:t>
            </w:r>
            <w:proofErr w:type="spellStart"/>
            <w:r>
              <w:t>HoS</w:t>
            </w:r>
            <w:proofErr w:type="spellEnd"/>
            <w:r>
              <w:t xml:space="preserve"> reported that further quotes had to be obtained to demonstrate value for money.  </w:t>
            </w:r>
          </w:p>
          <w:p w:rsidR="007C0FD4" w:rsidRDefault="007C0FD4" w:rsidP="007C0FD4">
            <w:pPr>
              <w:pStyle w:val="SOLA2firstindent"/>
              <w:numPr>
                <w:ilvl w:val="0"/>
                <w:numId w:val="43"/>
              </w:numPr>
            </w:pPr>
            <w:r>
              <w:t xml:space="preserve">Side Fence – the </w:t>
            </w:r>
            <w:proofErr w:type="spellStart"/>
            <w:r>
              <w:t>HoS</w:t>
            </w:r>
            <w:proofErr w:type="spellEnd"/>
            <w:r>
              <w:t xml:space="preserve"> reported that someone would be coming in to install it soon.  It would be possible to push the fence open from the inside an</w:t>
            </w:r>
            <w:r w:rsidR="00900522">
              <w:t>d avoid the need for a maglock</w:t>
            </w:r>
            <w:r>
              <w:t xml:space="preserve"> which would result in some savings.  </w:t>
            </w:r>
          </w:p>
          <w:p w:rsidR="007C0FD4" w:rsidRDefault="007C0FD4" w:rsidP="007C0FD4">
            <w:pPr>
              <w:pStyle w:val="SOLA2firstindent"/>
              <w:numPr>
                <w:ilvl w:val="0"/>
                <w:numId w:val="43"/>
              </w:numPr>
            </w:pPr>
            <w:r>
              <w:t xml:space="preserve">Canopy over fire door – the </w:t>
            </w:r>
            <w:proofErr w:type="spellStart"/>
            <w:r>
              <w:t>HoS</w:t>
            </w:r>
            <w:proofErr w:type="spellEnd"/>
            <w:r>
              <w:t xml:space="preserve"> reported that the </w:t>
            </w:r>
            <w:r w:rsidR="0027042E">
              <w:t>Caretaker</w:t>
            </w:r>
            <w:r>
              <w:t xml:space="preserve"> was looking into this.  </w:t>
            </w:r>
          </w:p>
          <w:p w:rsidR="007C0FD4" w:rsidRDefault="007C0FD4" w:rsidP="002D3DED">
            <w:pPr>
              <w:pStyle w:val="SOLA2firstindent"/>
            </w:pPr>
            <w:r>
              <w:t xml:space="preserve">The Resources Committee had also been looking into the possibility of obtaining some additional funding through the Waitrose Green Coin Scheme (WGCS) and the Foyles Foundation.  The </w:t>
            </w:r>
            <w:proofErr w:type="spellStart"/>
            <w:r>
              <w:t>HoS</w:t>
            </w:r>
            <w:proofErr w:type="spellEnd"/>
            <w:r>
              <w:t xml:space="preserve"> reported that the application had been submitted to the WGCS however they would not receive a reply if the application was unsuccessful.  The school would be able to reapply after two months.  The </w:t>
            </w:r>
            <w:proofErr w:type="spellStart"/>
            <w:r>
              <w:t>HoS</w:t>
            </w:r>
            <w:proofErr w:type="spellEnd"/>
            <w:r>
              <w:t xml:space="preserve"> had looked into the Foyles Foundation and would provide and update at the next Resources Committee meeting.  </w:t>
            </w:r>
          </w:p>
          <w:p w:rsidR="007C0FD4" w:rsidRDefault="007C0FD4" w:rsidP="002D3DED">
            <w:pPr>
              <w:pStyle w:val="SOLA2firstindent"/>
            </w:pPr>
            <w:r>
              <w:t xml:space="preserve">The </w:t>
            </w:r>
            <w:proofErr w:type="spellStart"/>
            <w:r>
              <w:t>HoS</w:t>
            </w:r>
            <w:proofErr w:type="spellEnd"/>
            <w:r>
              <w:t xml:space="preserve"> reported that there had been some damage caused by the winds: </w:t>
            </w:r>
          </w:p>
          <w:p w:rsidR="007C0FD4" w:rsidRDefault="007C0FD4" w:rsidP="007C0FD4">
            <w:pPr>
              <w:pStyle w:val="SOLA2firstindent"/>
              <w:numPr>
                <w:ilvl w:val="0"/>
                <w:numId w:val="44"/>
              </w:numPr>
            </w:pPr>
            <w:r>
              <w:t xml:space="preserve">The roof of the quiet area had come down.  The </w:t>
            </w:r>
            <w:proofErr w:type="spellStart"/>
            <w:r>
              <w:t>HoS</w:t>
            </w:r>
            <w:proofErr w:type="spellEnd"/>
            <w:r>
              <w:t xml:space="preserve"> reported that the Trust had already given permission to go ahead and arrange repairs as it would be covered by insurance.  </w:t>
            </w:r>
          </w:p>
          <w:p w:rsidR="007C0FD4" w:rsidRDefault="007C0FD4" w:rsidP="007C0FD4">
            <w:pPr>
              <w:pStyle w:val="SOLA2firstindent"/>
              <w:numPr>
                <w:ilvl w:val="0"/>
                <w:numId w:val="44"/>
              </w:numPr>
            </w:pPr>
            <w:r>
              <w:t xml:space="preserve">The maglock for the field gate had been lost and would be expensive to repair as it had been connected to electrical wiring.  </w:t>
            </w:r>
          </w:p>
          <w:p w:rsidR="007C0FD4" w:rsidRDefault="007C0FD4" w:rsidP="007C0FD4">
            <w:pPr>
              <w:pStyle w:val="SOLA2firstindent"/>
              <w:numPr>
                <w:ilvl w:val="0"/>
                <w:numId w:val="44"/>
              </w:numPr>
            </w:pPr>
            <w:r>
              <w:t xml:space="preserve">The green house had been damaged.  </w:t>
            </w:r>
          </w:p>
          <w:p w:rsidR="00160571" w:rsidRPr="004265A3" w:rsidRDefault="00160571" w:rsidP="00160571">
            <w:pPr>
              <w:pStyle w:val="SOLA2firstindent"/>
            </w:pPr>
            <w:r>
              <w:t xml:space="preserve">The </w:t>
            </w:r>
            <w:proofErr w:type="spellStart"/>
            <w:r>
              <w:t>HoS</w:t>
            </w:r>
            <w:proofErr w:type="spellEnd"/>
            <w:r>
              <w:t xml:space="preserve"> said that they had put in a CIF bid for </w:t>
            </w:r>
            <w:proofErr w:type="spellStart"/>
            <w:r>
              <w:t>fire works</w:t>
            </w:r>
            <w:proofErr w:type="spellEnd"/>
            <w:r>
              <w:t xml:space="preserve">.  However, the likelihood of success of that bid depended on how much the school could contribute financially.  The </w:t>
            </w:r>
            <w:proofErr w:type="spellStart"/>
            <w:r>
              <w:t>HoS</w:t>
            </w:r>
            <w:proofErr w:type="spellEnd"/>
            <w:r>
              <w:t xml:space="preserve"> had discussed this with the Trust CEO </w:t>
            </w:r>
            <w:r w:rsidR="0027042E">
              <w:t xml:space="preserve">and COO </w:t>
            </w:r>
            <w:r>
              <w:t xml:space="preserve">and they had agreed that the school would contribute £10K towards the </w:t>
            </w:r>
            <w:proofErr w:type="spellStart"/>
            <w:r>
              <w:t>fire works</w:t>
            </w:r>
            <w:proofErr w:type="spellEnd"/>
            <w:r>
              <w:t xml:space="preserve">.  This was a substantial amount of money for the </w:t>
            </w:r>
            <w:r>
              <w:lastRenderedPageBreak/>
              <w:t>school and would wipe out revenue but in the long run it needed to be done a</w:t>
            </w:r>
            <w:r w:rsidR="007B20EA">
              <w:t>s</w:t>
            </w:r>
            <w:r>
              <w:t xml:space="preserve">fire safety was a high priority.  </w:t>
            </w:r>
            <w:r>
              <w:rPr>
                <w:i/>
              </w:rPr>
              <w:t xml:space="preserve">Governors agreed that the works should be a priority.  </w:t>
            </w:r>
          </w:p>
          <w:p w:rsidR="007C0FD4" w:rsidRPr="002D3DED" w:rsidRDefault="00160571" w:rsidP="0027042E">
            <w:pPr>
              <w:pStyle w:val="SOLA2firstindent"/>
            </w:pPr>
            <w:r>
              <w:t xml:space="preserve">The </w:t>
            </w:r>
            <w:proofErr w:type="spellStart"/>
            <w:r>
              <w:t>HoS</w:t>
            </w:r>
            <w:proofErr w:type="spellEnd"/>
            <w:r>
              <w:t xml:space="preserve"> also informed governors that they were making an office for the </w:t>
            </w:r>
            <w:r w:rsidR="0027042E">
              <w:t>Caretaker</w:t>
            </w:r>
            <w:bookmarkStart w:id="0" w:name="_GoBack"/>
            <w:bookmarkEnd w:id="0"/>
            <w:r>
              <w:t xml:space="preserve">.  The </w:t>
            </w:r>
            <w:proofErr w:type="spellStart"/>
            <w:r>
              <w:t>HoS</w:t>
            </w:r>
            <w:proofErr w:type="spellEnd"/>
            <w:r>
              <w:t xml:space="preserve"> declared an interest as her husband would be providing the electric works (free of charge).</w:t>
            </w:r>
          </w:p>
        </w:tc>
      </w:tr>
      <w:tr w:rsidR="003B53BD" w:rsidRPr="008A42F3" w:rsidTr="00DF6185">
        <w:trPr>
          <w:trHeight w:val="219"/>
        </w:trPr>
        <w:tc>
          <w:tcPr>
            <w:tcW w:w="9599" w:type="dxa"/>
          </w:tcPr>
          <w:p w:rsidR="003B53BD" w:rsidRDefault="003B53BD" w:rsidP="000E0B7E">
            <w:pPr>
              <w:pStyle w:val="SOLA1itemheading"/>
            </w:pPr>
            <w:r>
              <w:lastRenderedPageBreak/>
              <w:t xml:space="preserve">Any </w:t>
            </w:r>
            <w:r w:rsidR="009209A1">
              <w:t>O</w:t>
            </w:r>
            <w:r>
              <w:t xml:space="preserve">ther </w:t>
            </w:r>
            <w:r w:rsidR="009209A1">
              <w:t>B</w:t>
            </w:r>
            <w:r>
              <w:t>usiness</w:t>
            </w:r>
          </w:p>
          <w:p w:rsidR="003B53BD" w:rsidRPr="00963CC1" w:rsidRDefault="00900522" w:rsidP="003F60E6">
            <w:pPr>
              <w:pStyle w:val="SOLA2firstindent"/>
            </w:pPr>
            <w:r>
              <w:t xml:space="preserve">The Chair said that he had written to the Trust’s CEO to ask him to assess the progress the </w:t>
            </w:r>
            <w:proofErr w:type="spellStart"/>
            <w:r>
              <w:t>HoS</w:t>
            </w:r>
            <w:proofErr w:type="spellEnd"/>
            <w:r>
              <w:t xml:space="preserve"> had made so that consideration could be given to moving the </w:t>
            </w:r>
            <w:proofErr w:type="spellStart"/>
            <w:r>
              <w:t>HoS</w:t>
            </w:r>
            <w:proofErr w:type="spellEnd"/>
            <w:r>
              <w:t xml:space="preserve"> along the </w:t>
            </w:r>
            <w:proofErr w:type="spellStart"/>
            <w:r>
              <w:t>payscale</w:t>
            </w:r>
            <w:proofErr w:type="spellEnd"/>
            <w:r>
              <w:t xml:space="preserve">.  The Chair had not yet received a response and would write to the CEO again.  </w:t>
            </w:r>
          </w:p>
        </w:tc>
      </w:tr>
      <w:tr w:rsidR="00E812EF" w:rsidRPr="008A42F3" w:rsidTr="00DF6185">
        <w:trPr>
          <w:trHeight w:val="219"/>
        </w:trPr>
        <w:tc>
          <w:tcPr>
            <w:tcW w:w="9599" w:type="dxa"/>
          </w:tcPr>
          <w:p w:rsidR="00E812EF" w:rsidRDefault="00E812EF" w:rsidP="000E0B7E">
            <w:pPr>
              <w:pStyle w:val="SOLA1itemheading"/>
              <w:rPr>
                <w:i/>
              </w:rPr>
            </w:pPr>
            <w:r>
              <w:t>To determine the matters to be treated as confidential (</w:t>
            </w:r>
            <w:r>
              <w:rPr>
                <w:i/>
              </w:rPr>
              <w:t>in accordance with Article 125 of the Articles of Association)</w:t>
            </w:r>
          </w:p>
          <w:p w:rsidR="00E812EF" w:rsidRPr="00E812EF" w:rsidRDefault="00900522" w:rsidP="00E812EF">
            <w:pPr>
              <w:pStyle w:val="SOLA2firstindent"/>
            </w:pPr>
            <w:r>
              <w:rPr>
                <w:rFonts w:ascii="Calibri" w:eastAsia="Times New Roman" w:hAnsi="Calibri" w:cstheme="minorBidi"/>
              </w:rPr>
              <w:t>One item was deemed</w:t>
            </w:r>
            <w:r w:rsidR="00E812EF">
              <w:rPr>
                <w:rFonts w:ascii="Calibri" w:eastAsia="Times New Roman" w:hAnsi="Calibri" w:cstheme="minorBidi"/>
              </w:rPr>
              <w:t xml:space="preserve"> confidential.  </w:t>
            </w:r>
          </w:p>
        </w:tc>
      </w:tr>
      <w:tr w:rsidR="003B53BD" w:rsidRPr="008A42F3" w:rsidTr="00DF6185">
        <w:trPr>
          <w:trHeight w:val="219"/>
        </w:trPr>
        <w:tc>
          <w:tcPr>
            <w:tcW w:w="9599" w:type="dxa"/>
          </w:tcPr>
          <w:p w:rsidR="003B53BD" w:rsidRDefault="009209A1" w:rsidP="000E0B7E">
            <w:pPr>
              <w:pStyle w:val="SOLA1itemheading"/>
            </w:pPr>
            <w:r>
              <w:t>What differen</w:t>
            </w:r>
            <w:r w:rsidR="004E5F11">
              <w:t>c</w:t>
            </w:r>
            <w:r>
              <w:t>e have we made this meeting</w:t>
            </w:r>
            <w:r w:rsidR="004E5F11">
              <w:t>?</w:t>
            </w:r>
          </w:p>
          <w:p w:rsidR="00F85278" w:rsidRDefault="009209A1">
            <w:pPr>
              <w:pStyle w:val="SOLA2firstindent"/>
            </w:pPr>
            <w:r>
              <w:rPr>
                <w:rFonts w:ascii="Calibri" w:eastAsia="Times New Roman" w:hAnsi="Calibri" w:cstheme="minorBidi"/>
              </w:rPr>
              <w:t xml:space="preserve">The following </w:t>
            </w:r>
            <w:r w:rsidR="001A515F">
              <w:rPr>
                <w:rFonts w:ascii="Calibri" w:eastAsia="Times New Roman" w:hAnsi="Calibri" w:cstheme="minorBidi"/>
              </w:rPr>
              <w:t>were</w:t>
            </w:r>
            <w:r>
              <w:rPr>
                <w:rFonts w:ascii="Calibri" w:eastAsia="Times New Roman" w:hAnsi="Calibri" w:cstheme="minorBidi"/>
              </w:rPr>
              <w:t xml:space="preserve"> noted as having made a difference at this meeting:</w:t>
            </w:r>
          </w:p>
          <w:p w:rsidR="00D948F2" w:rsidRDefault="00900522" w:rsidP="00DF423E">
            <w:pPr>
              <w:pStyle w:val="SOLA2firstindent"/>
            </w:pPr>
            <w:r>
              <w:t xml:space="preserve">The role of the governors had recently been acknowledged in the OFSTED report which found them to be effective in improving the school.  </w:t>
            </w:r>
          </w:p>
          <w:p w:rsidR="00900522" w:rsidRDefault="00900522" w:rsidP="00DF423E">
            <w:pPr>
              <w:pStyle w:val="SOLA2firstindent"/>
            </w:pPr>
            <w:r>
              <w:t>It was encouraging to note through the governor visits and SIP the difference governors were making to the school.  Comments had been taken on board and</w:t>
            </w:r>
            <w:r w:rsidR="00EE2670">
              <w:t xml:space="preserve"> there was evidence that the impact of action plans was having an effect. </w:t>
            </w:r>
          </w:p>
          <w:p w:rsidR="00900522" w:rsidRPr="00072815" w:rsidRDefault="00900522" w:rsidP="00EE2670">
            <w:pPr>
              <w:pStyle w:val="SOLA2firstindent"/>
            </w:pPr>
            <w:r>
              <w:t xml:space="preserve">The </w:t>
            </w:r>
            <w:proofErr w:type="spellStart"/>
            <w:r>
              <w:t>HoS</w:t>
            </w:r>
            <w:proofErr w:type="spellEnd"/>
            <w:r>
              <w:t xml:space="preserve"> was praised for her excellent reports which kept governors well- informed of how the school was doing, areas for improvement and actions being taken.  This enabled governors to quickly identify and challenge any areas of concern.  </w:t>
            </w:r>
          </w:p>
        </w:tc>
      </w:tr>
      <w:tr w:rsidR="00EE2670" w:rsidRPr="008A42F3" w:rsidTr="00DF6185">
        <w:trPr>
          <w:trHeight w:val="219"/>
        </w:trPr>
        <w:tc>
          <w:tcPr>
            <w:tcW w:w="9599" w:type="dxa"/>
          </w:tcPr>
          <w:p w:rsidR="00EE2670" w:rsidRDefault="00EE2670" w:rsidP="00EE2670">
            <w:pPr>
              <w:pStyle w:val="SOLA1itemheading"/>
              <w:rPr>
                <w:rStyle w:val="Emphasis"/>
                <w:i w:val="0"/>
                <w:iCs w:val="0"/>
              </w:rPr>
            </w:pPr>
            <w:r w:rsidRPr="00DF6185">
              <w:rPr>
                <w:rStyle w:val="Emphasis"/>
                <w:i w:val="0"/>
                <w:iCs w:val="0"/>
              </w:rPr>
              <w:t xml:space="preserve">To note the </w:t>
            </w:r>
            <w:r>
              <w:rPr>
                <w:rStyle w:val="Emphasis"/>
                <w:i w:val="0"/>
                <w:iCs w:val="0"/>
              </w:rPr>
              <w:t>dates</w:t>
            </w:r>
            <w:r w:rsidRPr="00DF6185">
              <w:rPr>
                <w:rStyle w:val="Emphasis"/>
                <w:i w:val="0"/>
                <w:iCs w:val="0"/>
              </w:rPr>
              <w:t xml:space="preserve"> f</w:t>
            </w:r>
            <w:r>
              <w:rPr>
                <w:rStyle w:val="Emphasis"/>
                <w:i w:val="0"/>
                <w:iCs w:val="0"/>
              </w:rPr>
              <w:t>or the Full Governing Body meetings 2018-19</w:t>
            </w:r>
          </w:p>
          <w:p w:rsidR="00EE2670" w:rsidRPr="004E5F11" w:rsidRDefault="00EE2670" w:rsidP="00EE2670">
            <w:pPr>
              <w:pStyle w:val="SOLA2firstindent"/>
            </w:pPr>
            <w:r>
              <w:t>The dates for the next Full Governing Body meetings 2018-19 were noted as:</w:t>
            </w:r>
          </w:p>
          <w:p w:rsidR="00EE2670" w:rsidRPr="00EE2670" w:rsidRDefault="00EE2670" w:rsidP="00EE2670">
            <w:pPr>
              <w:pStyle w:val="ListParagraph"/>
            </w:pPr>
            <w:r w:rsidRPr="00EE2670">
              <w:t>Thursday, 18</w:t>
            </w:r>
            <w:r w:rsidRPr="00EE2670">
              <w:rPr>
                <w:vertAlign w:val="superscript"/>
              </w:rPr>
              <w:t>th</w:t>
            </w:r>
            <w:r w:rsidRPr="00EE2670">
              <w:t xml:space="preserve"> July 2019 at 6pm</w:t>
            </w:r>
          </w:p>
        </w:tc>
      </w:tr>
    </w:tbl>
    <w:p w:rsidR="00E05382" w:rsidRDefault="00E05382"/>
    <w:tbl>
      <w:tblPr>
        <w:tblStyle w:val="TableGrid"/>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599"/>
      </w:tblGrid>
      <w:tr w:rsidR="00E05382" w:rsidRPr="008A42F3" w:rsidTr="00E812EF">
        <w:trPr>
          <w:trHeight w:val="430"/>
        </w:trPr>
        <w:tc>
          <w:tcPr>
            <w:tcW w:w="9599" w:type="dxa"/>
            <w:shd w:val="clear" w:color="auto" w:fill="D9D9D9" w:themeFill="background1" w:themeFillShade="D9"/>
          </w:tcPr>
          <w:p w:rsidR="00E812EF" w:rsidRDefault="00E812EF" w:rsidP="00E0762D">
            <w:pPr>
              <w:rPr>
                <w:rFonts w:cstheme="minorHAnsi"/>
                <w:b/>
                <w:sz w:val="22"/>
              </w:rPr>
            </w:pPr>
          </w:p>
          <w:p w:rsidR="00E812EF" w:rsidRDefault="0057670A" w:rsidP="003F60E6">
            <w:pPr>
              <w:rPr>
                <w:rFonts w:cstheme="minorHAnsi"/>
                <w:b/>
                <w:sz w:val="22"/>
              </w:rPr>
            </w:pPr>
            <w:r>
              <w:rPr>
                <w:rFonts w:cstheme="minorHAnsi"/>
                <w:b/>
                <w:sz w:val="22"/>
              </w:rPr>
              <w:t xml:space="preserve">The meeting closed at </w:t>
            </w:r>
            <w:r w:rsidR="00EE2670">
              <w:rPr>
                <w:rFonts w:cstheme="minorHAnsi"/>
                <w:b/>
                <w:sz w:val="22"/>
              </w:rPr>
              <w:t>7:30</w:t>
            </w:r>
            <w:r w:rsidR="00011525">
              <w:rPr>
                <w:rFonts w:cstheme="minorHAnsi"/>
                <w:b/>
                <w:sz w:val="22"/>
              </w:rPr>
              <w:t>pm</w:t>
            </w:r>
          </w:p>
          <w:p w:rsidR="003F60E6" w:rsidRPr="00E812EF" w:rsidRDefault="003F60E6" w:rsidP="003F60E6">
            <w:pPr>
              <w:rPr>
                <w:rFonts w:cstheme="minorHAnsi"/>
                <w:b/>
                <w:sz w:val="22"/>
              </w:rPr>
            </w:pPr>
          </w:p>
        </w:tc>
      </w:tr>
    </w:tbl>
    <w:p w:rsidR="008A42F3" w:rsidRDefault="008A42F3" w:rsidP="008A42F3"/>
    <w:p w:rsidR="001F49BE" w:rsidRPr="00CB7AFF" w:rsidRDefault="00C2349E" w:rsidP="00EE2670">
      <w:pPr>
        <w:jc w:val="center"/>
        <w:rPr>
          <w:rFonts w:asciiTheme="minorHAnsi" w:hAnsiTheme="minorHAnsi" w:cstheme="minorHAnsi"/>
          <w:b/>
          <w:sz w:val="28"/>
          <w:szCs w:val="28"/>
        </w:rPr>
      </w:pPr>
      <w:r w:rsidRPr="00C2349E">
        <w:rPr>
          <w:rFonts w:asciiTheme="minorHAnsi" w:hAnsiTheme="minorHAnsi" w:cstheme="minorHAnsi"/>
          <w:b/>
          <w:sz w:val="28"/>
          <w:szCs w:val="28"/>
        </w:rPr>
        <w:t>ACTION POINTS</w:t>
      </w:r>
      <w:r w:rsidR="00EE2670">
        <w:rPr>
          <w:rFonts w:asciiTheme="minorHAnsi" w:hAnsiTheme="minorHAnsi" w:cstheme="minorHAnsi"/>
          <w:b/>
          <w:sz w:val="28"/>
          <w:szCs w:val="28"/>
        </w:rPr>
        <w:t xml:space="preserve"> (None)</w:t>
      </w:r>
    </w:p>
    <w:tbl>
      <w:tblPr>
        <w:tblStyle w:val="TableGrid"/>
        <w:tblW w:w="0" w:type="auto"/>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276"/>
        <w:gridCol w:w="5528"/>
        <w:gridCol w:w="1134"/>
        <w:gridCol w:w="1272"/>
      </w:tblGrid>
      <w:tr w:rsidR="001F49BE" w:rsidRPr="008A42F3" w:rsidTr="00CB7AFF">
        <w:tc>
          <w:tcPr>
            <w:tcW w:w="1276" w:type="dxa"/>
          </w:tcPr>
          <w:p w:rsidR="001F49BE" w:rsidRPr="008A42F3" w:rsidRDefault="001F49BE" w:rsidP="004C2042">
            <w:pPr>
              <w:jc w:val="center"/>
              <w:rPr>
                <w:rFonts w:cstheme="minorHAnsi"/>
                <w:b/>
                <w:sz w:val="22"/>
              </w:rPr>
            </w:pPr>
            <w:r>
              <w:rPr>
                <w:rFonts w:cstheme="minorHAnsi"/>
                <w:b/>
                <w:sz w:val="22"/>
              </w:rPr>
              <w:t>Reference</w:t>
            </w:r>
          </w:p>
        </w:tc>
        <w:tc>
          <w:tcPr>
            <w:tcW w:w="5528" w:type="dxa"/>
          </w:tcPr>
          <w:p w:rsidR="001F49BE" w:rsidRPr="008A42F3" w:rsidRDefault="001F49BE" w:rsidP="004C2042">
            <w:pPr>
              <w:jc w:val="center"/>
              <w:rPr>
                <w:rFonts w:cstheme="minorHAnsi"/>
                <w:b/>
                <w:sz w:val="22"/>
              </w:rPr>
            </w:pPr>
            <w:r w:rsidRPr="008A42F3">
              <w:rPr>
                <w:rFonts w:cstheme="minorHAnsi"/>
                <w:b/>
                <w:sz w:val="22"/>
              </w:rPr>
              <w:t>Action</w:t>
            </w:r>
          </w:p>
        </w:tc>
        <w:tc>
          <w:tcPr>
            <w:tcW w:w="1134" w:type="dxa"/>
          </w:tcPr>
          <w:p w:rsidR="001F49BE" w:rsidRPr="008A42F3" w:rsidRDefault="001F49BE" w:rsidP="004C2042">
            <w:pPr>
              <w:jc w:val="center"/>
              <w:rPr>
                <w:rFonts w:cstheme="minorHAnsi"/>
                <w:b/>
                <w:sz w:val="22"/>
              </w:rPr>
            </w:pPr>
            <w:r>
              <w:rPr>
                <w:rFonts w:cstheme="minorHAnsi"/>
                <w:b/>
                <w:sz w:val="22"/>
              </w:rPr>
              <w:t>Owner</w:t>
            </w:r>
          </w:p>
        </w:tc>
        <w:tc>
          <w:tcPr>
            <w:tcW w:w="1272" w:type="dxa"/>
          </w:tcPr>
          <w:p w:rsidR="001F49BE" w:rsidRPr="008A42F3" w:rsidRDefault="001F49BE" w:rsidP="004C2042">
            <w:pPr>
              <w:jc w:val="both"/>
              <w:rPr>
                <w:rFonts w:cstheme="minorHAnsi"/>
                <w:b/>
                <w:sz w:val="22"/>
              </w:rPr>
            </w:pPr>
            <w:r>
              <w:rPr>
                <w:rFonts w:cstheme="minorHAnsi"/>
                <w:b/>
                <w:sz w:val="22"/>
              </w:rPr>
              <w:t>Status</w:t>
            </w:r>
          </w:p>
        </w:tc>
      </w:tr>
      <w:tr w:rsidR="001F49BE" w:rsidRPr="007D5CA5" w:rsidTr="00CB7AFF">
        <w:tc>
          <w:tcPr>
            <w:tcW w:w="1276" w:type="dxa"/>
          </w:tcPr>
          <w:p w:rsidR="00B70B65" w:rsidRPr="006059CD" w:rsidRDefault="00B70B65" w:rsidP="004C2042">
            <w:pPr>
              <w:jc w:val="center"/>
              <w:rPr>
                <w:rFonts w:cstheme="minorHAnsi"/>
                <w:sz w:val="22"/>
                <w:szCs w:val="22"/>
              </w:rPr>
            </w:pPr>
          </w:p>
        </w:tc>
        <w:tc>
          <w:tcPr>
            <w:tcW w:w="5528" w:type="dxa"/>
          </w:tcPr>
          <w:p w:rsidR="00F85278" w:rsidRPr="006059CD" w:rsidRDefault="00F85278" w:rsidP="00B70B65">
            <w:pPr>
              <w:pStyle w:val="SOLA2firstindent"/>
              <w:numPr>
                <w:ilvl w:val="0"/>
                <w:numId w:val="0"/>
              </w:numPr>
              <w:ind w:left="5"/>
              <w:rPr>
                <w:rFonts w:ascii="Arial" w:hAnsi="Arial" w:cstheme="minorHAnsi"/>
                <w:sz w:val="20"/>
                <w:szCs w:val="22"/>
                <w:lang w:val="en-GB"/>
              </w:rPr>
            </w:pPr>
          </w:p>
        </w:tc>
        <w:tc>
          <w:tcPr>
            <w:tcW w:w="1134" w:type="dxa"/>
          </w:tcPr>
          <w:p w:rsidR="001F49BE" w:rsidRPr="007D5CA5" w:rsidRDefault="001F49BE" w:rsidP="004C2042">
            <w:pPr>
              <w:jc w:val="center"/>
              <w:rPr>
                <w:rFonts w:cstheme="minorHAnsi"/>
                <w:sz w:val="22"/>
              </w:rPr>
            </w:pPr>
          </w:p>
        </w:tc>
        <w:tc>
          <w:tcPr>
            <w:tcW w:w="1272" w:type="dxa"/>
          </w:tcPr>
          <w:p w:rsidR="001F49BE" w:rsidRPr="007D5CA5" w:rsidRDefault="001F49BE" w:rsidP="004C2042">
            <w:pPr>
              <w:jc w:val="both"/>
              <w:rPr>
                <w:rFonts w:cstheme="minorHAnsi"/>
                <w:b/>
                <w:sz w:val="22"/>
              </w:rPr>
            </w:pPr>
          </w:p>
        </w:tc>
      </w:tr>
      <w:tr w:rsidR="00E66371" w:rsidRPr="007D5CA5" w:rsidTr="00CB7AFF">
        <w:tc>
          <w:tcPr>
            <w:tcW w:w="1276" w:type="dxa"/>
          </w:tcPr>
          <w:p w:rsidR="00B70B65" w:rsidRPr="006059CD" w:rsidRDefault="00B70B65" w:rsidP="004C2042">
            <w:pPr>
              <w:jc w:val="center"/>
              <w:rPr>
                <w:rFonts w:cstheme="minorHAnsi"/>
                <w:sz w:val="22"/>
              </w:rPr>
            </w:pPr>
          </w:p>
        </w:tc>
        <w:tc>
          <w:tcPr>
            <w:tcW w:w="5528" w:type="dxa"/>
          </w:tcPr>
          <w:p w:rsidR="00E66371" w:rsidRPr="00B70B65" w:rsidRDefault="00E66371" w:rsidP="00B70B65">
            <w:pPr>
              <w:pStyle w:val="SOLA2firstindent"/>
              <w:numPr>
                <w:ilvl w:val="0"/>
                <w:numId w:val="0"/>
              </w:numPr>
              <w:ind w:left="5"/>
            </w:pPr>
          </w:p>
        </w:tc>
        <w:tc>
          <w:tcPr>
            <w:tcW w:w="1134" w:type="dxa"/>
          </w:tcPr>
          <w:p w:rsidR="00E66371" w:rsidRDefault="00E66371" w:rsidP="004C2042">
            <w:pPr>
              <w:jc w:val="center"/>
              <w:rPr>
                <w:rFonts w:cstheme="minorHAnsi"/>
                <w:sz w:val="22"/>
              </w:rPr>
            </w:pPr>
          </w:p>
        </w:tc>
        <w:tc>
          <w:tcPr>
            <w:tcW w:w="1272" w:type="dxa"/>
          </w:tcPr>
          <w:p w:rsidR="00E66371" w:rsidRPr="007D5CA5" w:rsidRDefault="00E66371" w:rsidP="004C2042">
            <w:pPr>
              <w:jc w:val="both"/>
              <w:rPr>
                <w:rFonts w:cstheme="minorHAnsi"/>
                <w:b/>
                <w:sz w:val="22"/>
              </w:rPr>
            </w:pPr>
          </w:p>
        </w:tc>
      </w:tr>
      <w:tr w:rsidR="00B70B65" w:rsidRPr="007D5CA5" w:rsidTr="00CB7AFF">
        <w:tc>
          <w:tcPr>
            <w:tcW w:w="1276" w:type="dxa"/>
          </w:tcPr>
          <w:p w:rsidR="00B70B65" w:rsidRPr="006059CD" w:rsidRDefault="00B70B65" w:rsidP="004C2042">
            <w:pPr>
              <w:jc w:val="center"/>
              <w:rPr>
                <w:rFonts w:cstheme="minorHAnsi"/>
                <w:sz w:val="22"/>
              </w:rPr>
            </w:pPr>
          </w:p>
        </w:tc>
        <w:tc>
          <w:tcPr>
            <w:tcW w:w="5528" w:type="dxa"/>
          </w:tcPr>
          <w:p w:rsidR="00B70B65" w:rsidRPr="006059CD" w:rsidRDefault="00B70B65" w:rsidP="00B70B65">
            <w:pPr>
              <w:pStyle w:val="SOLA2firstindent"/>
              <w:numPr>
                <w:ilvl w:val="0"/>
                <w:numId w:val="0"/>
              </w:numPr>
              <w:ind w:left="5"/>
            </w:pPr>
          </w:p>
        </w:tc>
        <w:tc>
          <w:tcPr>
            <w:tcW w:w="1134" w:type="dxa"/>
          </w:tcPr>
          <w:p w:rsidR="00B70B65" w:rsidRDefault="00B70B65" w:rsidP="004C2042">
            <w:pPr>
              <w:jc w:val="center"/>
              <w:rPr>
                <w:rFonts w:cstheme="minorHAnsi"/>
                <w:sz w:val="22"/>
              </w:rPr>
            </w:pPr>
          </w:p>
        </w:tc>
        <w:tc>
          <w:tcPr>
            <w:tcW w:w="1272" w:type="dxa"/>
          </w:tcPr>
          <w:p w:rsidR="00B70B65" w:rsidRPr="007D5CA5" w:rsidRDefault="00B70B65" w:rsidP="004C2042">
            <w:pPr>
              <w:jc w:val="both"/>
              <w:rPr>
                <w:rFonts w:cstheme="minorHAnsi"/>
                <w:b/>
                <w:sz w:val="22"/>
              </w:rPr>
            </w:pPr>
          </w:p>
        </w:tc>
      </w:tr>
    </w:tbl>
    <w:p w:rsidR="001F49BE" w:rsidRDefault="001F49BE" w:rsidP="001F49BE"/>
    <w:sectPr w:rsidR="001F49BE" w:rsidSect="00EE2670">
      <w:headerReference w:type="default" r:id="rId8"/>
      <w:footerReference w:type="default" r:id="rId9"/>
      <w:headerReference w:type="first" r:id="rId10"/>
      <w:footerReference w:type="first" r:id="rId11"/>
      <w:pgSz w:w="11906" w:h="16838"/>
      <w:pgMar w:top="1440" w:right="1080" w:bottom="1440" w:left="1080" w:header="426" w:footer="6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57F" w:rsidRDefault="00FF157F">
      <w:pPr>
        <w:spacing w:after="0" w:line="240" w:lineRule="auto"/>
      </w:pPr>
      <w:r>
        <w:separator/>
      </w:r>
    </w:p>
  </w:endnote>
  <w:endnote w:type="continuationSeparator" w:id="1">
    <w:p w:rsidR="00FF157F" w:rsidRDefault="00FF15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90" w:rsidRDefault="00C26190" w:rsidP="00EE2670">
    <w:pPr>
      <w:pStyle w:val="Footer"/>
      <w:pBdr>
        <w:top w:val="single" w:sz="4" w:space="19" w:color="auto"/>
      </w:pBdr>
    </w:pPr>
    <w:r>
      <w:t xml:space="preserve">Full Governing Body minutes from </w:t>
    </w:r>
    <w:r w:rsidR="00EE2670">
      <w:t>14.03.2019</w:t>
    </w:r>
  </w:p>
  <w:p w:rsidR="00C26190" w:rsidRPr="002E373B" w:rsidRDefault="00C26190" w:rsidP="00EE2670">
    <w:pPr>
      <w:pStyle w:val="Footer"/>
      <w:pBdr>
        <w:top w:val="single" w:sz="4" w:space="19" w:color="auto"/>
      </w:pBdr>
      <w:spacing w:before="480"/>
    </w:pPr>
    <w:r>
      <w:t>Signed:</w:t>
    </w:r>
    <w:r>
      <w:tab/>
      <w:t>Date:</w:t>
    </w:r>
    <w:r>
      <w:tab/>
      <w:t xml:space="preserve">Page </w:t>
    </w:r>
    <w:r w:rsidR="006428B8">
      <w:rPr>
        <w:b/>
        <w:bCs/>
      </w:rPr>
      <w:fldChar w:fldCharType="begin"/>
    </w:r>
    <w:r>
      <w:rPr>
        <w:b/>
        <w:bCs/>
      </w:rPr>
      <w:instrText xml:space="preserve"> PAGE  \* Arabic  \* MERGEFORMAT </w:instrText>
    </w:r>
    <w:r w:rsidR="006428B8">
      <w:rPr>
        <w:b/>
        <w:bCs/>
      </w:rPr>
      <w:fldChar w:fldCharType="separate"/>
    </w:r>
    <w:r w:rsidR="00540D5C">
      <w:rPr>
        <w:b/>
        <w:bCs/>
        <w:noProof/>
      </w:rPr>
      <w:t>1</w:t>
    </w:r>
    <w:r w:rsidR="006428B8">
      <w:rPr>
        <w:b/>
        <w:bCs/>
      </w:rPr>
      <w:fldChar w:fldCharType="end"/>
    </w:r>
    <w:r>
      <w:t xml:space="preserve"> of </w:t>
    </w:r>
    <w:fldSimple w:instr=" NUMPAGES  \* Arabic  \* MERGEFORMAT ">
      <w:r w:rsidR="00540D5C">
        <w:rPr>
          <w:b/>
          <w:bCs/>
          <w:noProof/>
        </w:rPr>
        <w:t>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556867053"/>
      <w:docPartObj>
        <w:docPartGallery w:val="Page Numbers (Bottom of Page)"/>
        <w:docPartUnique/>
      </w:docPartObj>
    </w:sdtPr>
    <w:sdtContent>
      <w:sdt>
        <w:sdtPr>
          <w:rPr>
            <w:sz w:val="18"/>
            <w:szCs w:val="18"/>
          </w:rPr>
          <w:id w:val="1405021047"/>
          <w:docPartObj>
            <w:docPartGallery w:val="Page Numbers (Top of Page)"/>
            <w:docPartUnique/>
          </w:docPartObj>
        </w:sdtPr>
        <w:sdtContent>
          <w:p w:rsidR="00C26190" w:rsidRPr="00CC4679" w:rsidRDefault="00C26190" w:rsidP="004C2042">
            <w:pPr>
              <w:pStyle w:val="Footer"/>
              <w:pBdr>
                <w:top w:val="single" w:sz="4" w:space="1" w:color="BFBFBF" w:themeColor="background1" w:themeShade="BF"/>
              </w:pBdr>
              <w:jc w:val="right"/>
              <w:rPr>
                <w:sz w:val="18"/>
                <w:szCs w:val="18"/>
              </w:rPr>
            </w:pPr>
            <w:r w:rsidRPr="00CC4679">
              <w:rPr>
                <w:sz w:val="18"/>
                <w:szCs w:val="18"/>
              </w:rPr>
              <w:t xml:space="preserve">Page </w:t>
            </w:r>
            <w:r w:rsidR="006428B8" w:rsidRPr="00CC4679">
              <w:rPr>
                <w:b/>
                <w:bCs/>
                <w:sz w:val="18"/>
                <w:szCs w:val="18"/>
              </w:rPr>
              <w:fldChar w:fldCharType="begin"/>
            </w:r>
            <w:r w:rsidRPr="00CC4679">
              <w:rPr>
                <w:b/>
                <w:bCs/>
                <w:sz w:val="18"/>
                <w:szCs w:val="18"/>
              </w:rPr>
              <w:instrText xml:space="preserve"> PAGE </w:instrText>
            </w:r>
            <w:r w:rsidR="006428B8" w:rsidRPr="00CC4679">
              <w:rPr>
                <w:b/>
                <w:bCs/>
                <w:sz w:val="18"/>
                <w:szCs w:val="18"/>
              </w:rPr>
              <w:fldChar w:fldCharType="separate"/>
            </w:r>
            <w:r>
              <w:rPr>
                <w:b/>
                <w:bCs/>
                <w:noProof/>
                <w:sz w:val="18"/>
                <w:szCs w:val="18"/>
              </w:rPr>
              <w:t>1</w:t>
            </w:r>
            <w:r w:rsidR="006428B8" w:rsidRPr="00CC4679">
              <w:rPr>
                <w:b/>
                <w:bCs/>
                <w:sz w:val="18"/>
                <w:szCs w:val="18"/>
              </w:rPr>
              <w:fldChar w:fldCharType="end"/>
            </w:r>
            <w:r w:rsidRPr="00CC4679">
              <w:rPr>
                <w:sz w:val="18"/>
                <w:szCs w:val="18"/>
              </w:rPr>
              <w:t xml:space="preserve"> of </w:t>
            </w:r>
            <w:r w:rsidR="006428B8" w:rsidRPr="00CC4679">
              <w:rPr>
                <w:b/>
                <w:bCs/>
                <w:sz w:val="18"/>
                <w:szCs w:val="18"/>
              </w:rPr>
              <w:fldChar w:fldCharType="begin"/>
            </w:r>
            <w:r w:rsidRPr="00CC4679">
              <w:rPr>
                <w:b/>
                <w:bCs/>
                <w:sz w:val="18"/>
                <w:szCs w:val="18"/>
              </w:rPr>
              <w:instrText xml:space="preserve"> NUMPAGES  </w:instrText>
            </w:r>
            <w:r w:rsidR="006428B8" w:rsidRPr="00CC4679">
              <w:rPr>
                <w:b/>
                <w:bCs/>
                <w:sz w:val="18"/>
                <w:szCs w:val="18"/>
              </w:rPr>
              <w:fldChar w:fldCharType="separate"/>
            </w:r>
            <w:r>
              <w:rPr>
                <w:b/>
                <w:bCs/>
                <w:noProof/>
                <w:sz w:val="18"/>
                <w:szCs w:val="18"/>
              </w:rPr>
              <w:t>10</w:t>
            </w:r>
            <w:r w:rsidR="006428B8" w:rsidRPr="00CC4679">
              <w:rPr>
                <w:b/>
                <w:bCs/>
                <w:sz w:val="18"/>
                <w:szCs w:val="18"/>
              </w:rPr>
              <w:fldChar w:fldCharType="end"/>
            </w:r>
          </w:p>
        </w:sdtContent>
      </w:sdt>
    </w:sdtContent>
  </w:sdt>
  <w:p w:rsidR="00C26190" w:rsidRPr="00CC4679" w:rsidRDefault="00C26190" w:rsidP="004C2042">
    <w:pPr>
      <w:pStyle w:val="Footer"/>
      <w:suppressAutoHyphens/>
      <w:spacing w:before="60" w:after="60"/>
      <w:rPr>
        <w:rFonts w:cs="Arial"/>
        <w:sz w:val="18"/>
        <w:szCs w:val="18"/>
      </w:rPr>
    </w:pPr>
    <w:r>
      <w:rPr>
        <w:rFonts w:cs="Arial"/>
        <w:sz w:val="18"/>
        <w:szCs w:val="18"/>
      </w:rPr>
      <w:t>[</w:t>
    </w:r>
    <w:proofErr w:type="spellStart"/>
    <w:r w:rsidRPr="00CC4679">
      <w:rPr>
        <w:rFonts w:cs="Arial"/>
        <w:sz w:val="18"/>
        <w:szCs w:val="18"/>
      </w:rPr>
      <w:t>Nameof</w:t>
    </w:r>
    <w:r>
      <w:rPr>
        <w:rFonts w:cs="Arial"/>
        <w:sz w:val="18"/>
        <w:szCs w:val="18"/>
      </w:rPr>
      <w:t>s</w:t>
    </w:r>
    <w:r w:rsidRPr="00CC4679">
      <w:rPr>
        <w:rFonts w:cs="Arial"/>
        <w:sz w:val="18"/>
        <w:szCs w:val="18"/>
      </w:rPr>
      <w:t>chool</w:t>
    </w:r>
    <w:proofErr w:type="spellEnd"/>
    <w:r>
      <w:rPr>
        <w:rFonts w:cs="Arial"/>
        <w:sz w:val="18"/>
        <w:szCs w:val="18"/>
      </w:rPr>
      <w:t>]</w:t>
    </w:r>
    <w:r w:rsidRPr="00CC4679">
      <w:rPr>
        <w:rFonts w:cs="Arial"/>
        <w:sz w:val="18"/>
        <w:szCs w:val="18"/>
      </w:rPr>
      <w:t xml:space="preserve"> local governing body meeting minutes from</w:t>
    </w:r>
    <w:r>
      <w:rPr>
        <w:rFonts w:cs="Arial"/>
        <w:sz w:val="18"/>
        <w:szCs w:val="18"/>
      </w:rPr>
      <w:t xml:space="preserve">: </w:t>
    </w:r>
  </w:p>
  <w:p w:rsidR="00C26190" w:rsidRPr="00CC4679" w:rsidRDefault="00C26190" w:rsidP="004C2042">
    <w:pPr>
      <w:pStyle w:val="Footer"/>
      <w:tabs>
        <w:tab w:val="clear" w:pos="4513"/>
        <w:tab w:val="center" w:pos="7088"/>
      </w:tabs>
      <w:suppressAutoHyphens/>
      <w:spacing w:before="60" w:after="60"/>
      <w:rPr>
        <w:rFonts w:cs="Arial"/>
        <w:sz w:val="18"/>
        <w:szCs w:val="18"/>
      </w:rPr>
    </w:pPr>
    <w:r>
      <w:rPr>
        <w:rFonts w:cs="Arial"/>
        <w:sz w:val="18"/>
        <w:szCs w:val="18"/>
      </w:rPr>
      <w:t xml:space="preserve">Signed: </w:t>
    </w:r>
    <w:r>
      <w:rPr>
        <w:rFonts w:cs="Arial"/>
        <w:sz w:val="18"/>
        <w:szCs w:val="18"/>
      </w:rPr>
      <w:tab/>
      <w:t>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57F" w:rsidRDefault="00FF157F">
      <w:pPr>
        <w:spacing w:after="0" w:line="240" w:lineRule="auto"/>
      </w:pPr>
      <w:r>
        <w:separator/>
      </w:r>
    </w:p>
  </w:footnote>
  <w:footnote w:type="continuationSeparator" w:id="1">
    <w:p w:rsidR="00FF157F" w:rsidRDefault="00FF15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90" w:rsidRPr="00C8267C" w:rsidRDefault="00C26190" w:rsidP="004E0B6B">
    <w:pPr>
      <w:framePr w:hSpace="180" w:wrap="auto" w:vAnchor="text" w:hAnchor="page" w:x="4735" w:y="1"/>
      <w:jc w:val="center"/>
      <w:rPr>
        <w:szCs w:val="20"/>
      </w:rPr>
    </w:pPr>
  </w:p>
  <w:p w:rsidR="00C26190" w:rsidRDefault="00C26190" w:rsidP="002E373B">
    <w:pPr>
      <w:pStyle w:val="Header"/>
      <w:jc w:val="center"/>
    </w:pPr>
    <w:r w:rsidRPr="001C4331">
      <w:rPr>
        <w:noProof/>
        <w:lang w:eastAsia="en-GB"/>
      </w:rPr>
      <w:drawing>
        <wp:anchor distT="0" distB="0" distL="114300" distR="114300" simplePos="0" relativeHeight="251658240" behindDoc="0" locked="0" layoutInCell="1" allowOverlap="1">
          <wp:simplePos x="0" y="0"/>
          <wp:positionH relativeFrom="column">
            <wp:posOffset>-190500</wp:posOffset>
          </wp:positionH>
          <wp:positionV relativeFrom="paragraph">
            <wp:posOffset>81915</wp:posOffset>
          </wp:positionV>
          <wp:extent cx="619125" cy="603250"/>
          <wp:effectExtent l="0" t="0" r="9525" b="6350"/>
          <wp:wrapSquare wrapText="bothSides"/>
          <wp:docPr id="15" name="Picture 15" descr="G:\SOLA Multi-Academy Trust\SOLA LOGO - 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OLA Multi-Academy Trust\SOLA LOGO - image00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603250"/>
                  </a:xfrm>
                  <a:prstGeom prst="rect">
                    <a:avLst/>
                  </a:prstGeom>
                  <a:noFill/>
                  <a:ln>
                    <a:noFill/>
                  </a:ln>
                </pic:spPr>
              </pic:pic>
            </a:graphicData>
          </a:graphic>
        </wp:anchor>
      </w:drawing>
    </w:r>
    <w:r>
      <w:tab/>
    </w:r>
    <w:r>
      <w:tab/>
    </w:r>
    <w:r>
      <w:rPr>
        <w:noProof/>
        <w:szCs w:val="20"/>
        <w:lang w:eastAsia="en-GB"/>
      </w:rPr>
      <w:drawing>
        <wp:inline distT="0" distB="0" distL="0" distR="0">
          <wp:extent cx="828399"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2644" cy="808029"/>
                  </a:xfrm>
                  <a:prstGeom prst="rect">
                    <a:avLst/>
                  </a:prstGeom>
                  <a:noFill/>
                  <a:ln>
                    <a:noFill/>
                  </a:ln>
                </pic:spPr>
              </pic:pic>
            </a:graphicData>
          </a:graphic>
        </wp:inline>
      </w:drawing>
    </w:r>
  </w:p>
  <w:p w:rsidR="00C26190" w:rsidRPr="004E0B6B" w:rsidRDefault="00C26190" w:rsidP="002E373B">
    <w:pPr>
      <w:pStyle w:val="Header"/>
      <w:jc w:val="center"/>
      <w:rPr>
        <w:sz w:val="28"/>
      </w:rPr>
    </w:pPr>
    <w:r w:rsidRPr="004E0B6B">
      <w:rPr>
        <w:sz w:val="28"/>
      </w:rPr>
      <w:t>PRATTS BOTTOM PRIMARY SCHOOL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90" w:rsidRDefault="00C26190" w:rsidP="004C2042">
    <w:pPr>
      <w:pStyle w:val="Header"/>
      <w:jc w:val="center"/>
    </w:pPr>
    <w:r w:rsidRPr="001C4331">
      <w:rPr>
        <w:noProof/>
        <w:lang w:eastAsia="en-GB"/>
      </w:rPr>
      <w:drawing>
        <wp:inline distT="0" distB="0" distL="0" distR="0">
          <wp:extent cx="619125" cy="603250"/>
          <wp:effectExtent l="0" t="0" r="9525" b="6350"/>
          <wp:docPr id="16" name="Picture 16" descr="G:\SOLA Multi-Academy Trust\SOLA LOGO - 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OLA Multi-Academy Trust\SOLA LOGO - image00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891" cy="608868"/>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437C"/>
    <w:multiLevelType w:val="hybridMultilevel"/>
    <w:tmpl w:val="405A2BC6"/>
    <w:lvl w:ilvl="0" w:tplc="0809000F">
      <w:start w:val="1"/>
      <w:numFmt w:val="decimal"/>
      <w:lvlText w:val="%1."/>
      <w:lvlJc w:val="left"/>
      <w:pPr>
        <w:ind w:left="2291" w:hanging="360"/>
      </w:pPr>
    </w:lvl>
    <w:lvl w:ilvl="1" w:tplc="08090019" w:tentative="1">
      <w:start w:val="1"/>
      <w:numFmt w:val="lowerLetter"/>
      <w:lvlText w:val="%2."/>
      <w:lvlJc w:val="left"/>
      <w:pPr>
        <w:ind w:left="3011" w:hanging="360"/>
      </w:pPr>
    </w:lvl>
    <w:lvl w:ilvl="2" w:tplc="0809001B" w:tentative="1">
      <w:start w:val="1"/>
      <w:numFmt w:val="lowerRoman"/>
      <w:lvlText w:val="%3."/>
      <w:lvlJc w:val="right"/>
      <w:pPr>
        <w:ind w:left="3731" w:hanging="180"/>
      </w:pPr>
    </w:lvl>
    <w:lvl w:ilvl="3" w:tplc="0809000F" w:tentative="1">
      <w:start w:val="1"/>
      <w:numFmt w:val="decimal"/>
      <w:lvlText w:val="%4."/>
      <w:lvlJc w:val="left"/>
      <w:pPr>
        <w:ind w:left="4451" w:hanging="360"/>
      </w:pPr>
    </w:lvl>
    <w:lvl w:ilvl="4" w:tplc="08090019" w:tentative="1">
      <w:start w:val="1"/>
      <w:numFmt w:val="lowerLetter"/>
      <w:lvlText w:val="%5."/>
      <w:lvlJc w:val="left"/>
      <w:pPr>
        <w:ind w:left="5171" w:hanging="360"/>
      </w:pPr>
    </w:lvl>
    <w:lvl w:ilvl="5" w:tplc="0809001B" w:tentative="1">
      <w:start w:val="1"/>
      <w:numFmt w:val="lowerRoman"/>
      <w:lvlText w:val="%6."/>
      <w:lvlJc w:val="right"/>
      <w:pPr>
        <w:ind w:left="5891" w:hanging="180"/>
      </w:pPr>
    </w:lvl>
    <w:lvl w:ilvl="6" w:tplc="0809000F" w:tentative="1">
      <w:start w:val="1"/>
      <w:numFmt w:val="decimal"/>
      <w:lvlText w:val="%7."/>
      <w:lvlJc w:val="left"/>
      <w:pPr>
        <w:ind w:left="6611" w:hanging="360"/>
      </w:pPr>
    </w:lvl>
    <w:lvl w:ilvl="7" w:tplc="08090019" w:tentative="1">
      <w:start w:val="1"/>
      <w:numFmt w:val="lowerLetter"/>
      <w:lvlText w:val="%8."/>
      <w:lvlJc w:val="left"/>
      <w:pPr>
        <w:ind w:left="7331" w:hanging="360"/>
      </w:pPr>
    </w:lvl>
    <w:lvl w:ilvl="8" w:tplc="0809001B" w:tentative="1">
      <w:start w:val="1"/>
      <w:numFmt w:val="lowerRoman"/>
      <w:lvlText w:val="%9."/>
      <w:lvlJc w:val="right"/>
      <w:pPr>
        <w:ind w:left="8051" w:hanging="180"/>
      </w:pPr>
    </w:lvl>
  </w:abstractNum>
  <w:abstractNum w:abstractNumId="1">
    <w:nsid w:val="058616C2"/>
    <w:multiLevelType w:val="multilevel"/>
    <w:tmpl w:val="4416952E"/>
    <w:lvl w:ilvl="0">
      <w:start w:val="1"/>
      <w:numFmt w:val="decimal"/>
      <w:lvlText w:val="%1."/>
      <w:lvlJc w:val="left"/>
      <w:pPr>
        <w:ind w:left="360" w:hanging="360"/>
      </w:pPr>
      <w:rPr>
        <w:rFonts w:ascii="Arial" w:hAnsi="Arial" w:cstheme="minorHAnsi"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1410BD7"/>
    <w:multiLevelType w:val="hybridMultilevel"/>
    <w:tmpl w:val="D26AE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C13EB"/>
    <w:multiLevelType w:val="hybridMultilevel"/>
    <w:tmpl w:val="1A40898C"/>
    <w:lvl w:ilvl="0" w:tplc="3618BE54">
      <w:start w:val="1"/>
      <w:numFmt w:val="bullet"/>
      <w:pStyle w:val="ListParagraph"/>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nsid w:val="165C6B9B"/>
    <w:multiLevelType w:val="hybridMultilevel"/>
    <w:tmpl w:val="46688FB2"/>
    <w:lvl w:ilvl="0" w:tplc="02DE6CB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nsid w:val="23DB3A88"/>
    <w:multiLevelType w:val="hybridMultilevel"/>
    <w:tmpl w:val="768C7EA6"/>
    <w:lvl w:ilvl="0" w:tplc="08090001">
      <w:start w:val="1"/>
      <w:numFmt w:val="bullet"/>
      <w:lvlText w:val=""/>
      <w:lvlJc w:val="left"/>
      <w:pPr>
        <w:ind w:left="2291" w:hanging="360"/>
      </w:pPr>
      <w:rPr>
        <w:rFonts w:ascii="Symbol" w:hAnsi="Symbol"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6">
    <w:nsid w:val="28A047F8"/>
    <w:multiLevelType w:val="hybridMultilevel"/>
    <w:tmpl w:val="96944F0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nsid w:val="2C3772E3"/>
    <w:multiLevelType w:val="multilevel"/>
    <w:tmpl w:val="390CDFB0"/>
    <w:lvl w:ilvl="0">
      <w:start w:val="1"/>
      <w:numFmt w:val="decimal"/>
      <w:lvlText w:val="%1."/>
      <w:lvlJc w:val="left"/>
      <w:pPr>
        <w:ind w:left="360" w:hanging="360"/>
      </w:pPr>
      <w:rPr>
        <w:b/>
      </w:rPr>
    </w:lvl>
    <w:lvl w:ilvl="1">
      <w:start w:val="1"/>
      <w:numFmt w:val="decimal"/>
      <w:lvlText w:val="%1.%2."/>
      <w:lvlJc w:val="left"/>
      <w:pPr>
        <w:ind w:left="792" w:hanging="432"/>
      </w:pPr>
      <w:rPr>
        <w:rFonts w:ascii="Arial" w:hAnsi="Arial" w:cs="Courier New" w:hint="default"/>
        <w:b w:val="0"/>
        <w:i w:val="0"/>
        <w:color w:val="auto"/>
        <w:sz w:val="20"/>
        <w:szCs w:val="20"/>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D45634A"/>
    <w:multiLevelType w:val="multilevel"/>
    <w:tmpl w:val="BFAA80DA"/>
    <w:lvl w:ilvl="0">
      <w:start w:val="13"/>
      <w:numFmt w:val="decimal"/>
      <w:lvlText w:val="%1"/>
      <w:lvlJc w:val="left"/>
      <w:pPr>
        <w:ind w:left="375" w:hanging="375"/>
      </w:pPr>
      <w:rPr>
        <w:rFonts w:hint="default"/>
        <w:b w:val="0"/>
      </w:rPr>
    </w:lvl>
    <w:lvl w:ilvl="1">
      <w:start w:val="1"/>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9">
    <w:nsid w:val="30363146"/>
    <w:multiLevelType w:val="hybridMultilevel"/>
    <w:tmpl w:val="00A65284"/>
    <w:lvl w:ilvl="0" w:tplc="08090001">
      <w:start w:val="1"/>
      <w:numFmt w:val="bullet"/>
      <w:lvlText w:val=""/>
      <w:lvlJc w:val="left"/>
      <w:pPr>
        <w:ind w:left="2291" w:hanging="360"/>
      </w:pPr>
      <w:rPr>
        <w:rFonts w:ascii="Symbol" w:hAnsi="Symbol"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10">
    <w:nsid w:val="34B839AB"/>
    <w:multiLevelType w:val="hybridMultilevel"/>
    <w:tmpl w:val="41EA0E3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nsid w:val="35152651"/>
    <w:multiLevelType w:val="hybridMultilevel"/>
    <w:tmpl w:val="3DAA166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3E65622E"/>
    <w:multiLevelType w:val="hybridMultilevel"/>
    <w:tmpl w:val="4D32FB9C"/>
    <w:lvl w:ilvl="0" w:tplc="08090001">
      <w:start w:val="1"/>
      <w:numFmt w:val="bullet"/>
      <w:lvlText w:val=""/>
      <w:lvlJc w:val="left"/>
      <w:pPr>
        <w:ind w:left="2291" w:hanging="360"/>
      </w:pPr>
      <w:rPr>
        <w:rFonts w:ascii="Symbol" w:hAnsi="Symbol"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13">
    <w:nsid w:val="40CA42B4"/>
    <w:multiLevelType w:val="hybridMultilevel"/>
    <w:tmpl w:val="461AD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2C08CA"/>
    <w:multiLevelType w:val="hybridMultilevel"/>
    <w:tmpl w:val="CD5CC92E"/>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15">
    <w:nsid w:val="45EE112C"/>
    <w:multiLevelType w:val="hybridMultilevel"/>
    <w:tmpl w:val="0D3ACF26"/>
    <w:lvl w:ilvl="0" w:tplc="7160F3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7761A3"/>
    <w:multiLevelType w:val="hybridMultilevel"/>
    <w:tmpl w:val="56F0C68C"/>
    <w:lvl w:ilvl="0" w:tplc="469C2A84">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17">
    <w:nsid w:val="4D3526ED"/>
    <w:multiLevelType w:val="hybridMultilevel"/>
    <w:tmpl w:val="0988FBD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nsid w:val="4E456177"/>
    <w:multiLevelType w:val="hybridMultilevel"/>
    <w:tmpl w:val="4C1AF902"/>
    <w:lvl w:ilvl="0" w:tplc="8A92869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nsid w:val="50C43D67"/>
    <w:multiLevelType w:val="hybridMultilevel"/>
    <w:tmpl w:val="CEB21670"/>
    <w:lvl w:ilvl="0" w:tplc="08090001">
      <w:start w:val="1"/>
      <w:numFmt w:val="bullet"/>
      <w:lvlText w:val=""/>
      <w:lvlJc w:val="left"/>
      <w:pPr>
        <w:ind w:left="2291" w:hanging="360"/>
      </w:pPr>
      <w:rPr>
        <w:rFonts w:ascii="Symbol" w:hAnsi="Symbol"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20">
    <w:nsid w:val="53AF2C10"/>
    <w:multiLevelType w:val="hybridMultilevel"/>
    <w:tmpl w:val="12324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3D84E34"/>
    <w:multiLevelType w:val="hybridMultilevel"/>
    <w:tmpl w:val="D9925C1E"/>
    <w:lvl w:ilvl="0" w:tplc="5956AA32">
      <w:start w:val="1"/>
      <w:numFmt w:val="decimal"/>
      <w:pStyle w:val="SOLAaction-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EB2D58"/>
    <w:multiLevelType w:val="hybridMultilevel"/>
    <w:tmpl w:val="36B2CB4E"/>
    <w:lvl w:ilvl="0" w:tplc="54103A7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nsid w:val="59AD110A"/>
    <w:multiLevelType w:val="hybridMultilevel"/>
    <w:tmpl w:val="FF528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5D0A6C"/>
    <w:multiLevelType w:val="hybridMultilevel"/>
    <w:tmpl w:val="22C8D44C"/>
    <w:lvl w:ilvl="0" w:tplc="EE96986E">
      <w:start w:val="1"/>
      <w:numFmt w:val="bullet"/>
      <w:lvlText w:val=""/>
      <w:lvlJc w:val="left"/>
      <w:pPr>
        <w:ind w:left="1455" w:hanging="360"/>
      </w:pPr>
      <w:rPr>
        <w:rFonts w:ascii="Symbol" w:eastAsiaTheme="minorHAnsi" w:hAnsi="Symbol" w:cs="Times New Roman" w:hint="default"/>
        <w:b w:val="0"/>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25">
    <w:nsid w:val="6149093C"/>
    <w:multiLevelType w:val="hybridMultilevel"/>
    <w:tmpl w:val="A5E4CC0E"/>
    <w:lvl w:ilvl="0" w:tplc="0809000F">
      <w:start w:val="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32550FF"/>
    <w:multiLevelType w:val="hybridMultilevel"/>
    <w:tmpl w:val="ECFAE15E"/>
    <w:lvl w:ilvl="0" w:tplc="6FFCA382">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664CC7"/>
    <w:multiLevelType w:val="multilevel"/>
    <w:tmpl w:val="7D80F9B0"/>
    <w:lvl w:ilvl="0">
      <w:start w:val="14"/>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8">
    <w:nsid w:val="7A642C1B"/>
    <w:multiLevelType w:val="hybridMultilevel"/>
    <w:tmpl w:val="D57EEC0C"/>
    <w:lvl w:ilvl="0" w:tplc="0A9AFF24">
      <w:numFmt w:val="bullet"/>
      <w:lvlText w:val=""/>
      <w:lvlJc w:val="left"/>
      <w:pPr>
        <w:ind w:left="1211" w:hanging="360"/>
      </w:pPr>
      <w:rPr>
        <w:rFonts w:ascii="Symbol" w:eastAsiaTheme="minorHAnsi" w:hAnsi="Symbol"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9">
    <w:nsid w:val="7BD14286"/>
    <w:multiLevelType w:val="multilevel"/>
    <w:tmpl w:val="463862F8"/>
    <w:lvl w:ilvl="0">
      <w:start w:val="1"/>
      <w:numFmt w:val="decimal"/>
      <w:pStyle w:val="SOLA1itemheading"/>
      <w:lvlText w:val="%1."/>
      <w:lvlJc w:val="left"/>
      <w:pPr>
        <w:tabs>
          <w:tab w:val="num" w:pos="360"/>
        </w:tabs>
        <w:ind w:left="360" w:hanging="360"/>
      </w:pPr>
      <w:rPr>
        <w:rFonts w:hint="default"/>
        <w:b w:val="0"/>
      </w:rPr>
    </w:lvl>
    <w:lvl w:ilvl="1">
      <w:start w:val="1"/>
      <w:numFmt w:val="decimal"/>
      <w:pStyle w:val="SOLA2firstindent"/>
      <w:lvlText w:val="%1.%2."/>
      <w:lvlJc w:val="left"/>
      <w:pPr>
        <w:tabs>
          <w:tab w:val="num" w:pos="432"/>
        </w:tabs>
        <w:ind w:left="432" w:hanging="432"/>
      </w:pPr>
      <w:rPr>
        <w:rFonts w:hint="default"/>
        <w:b w:val="0"/>
        <w:color w:val="auto"/>
      </w:rPr>
    </w:lvl>
    <w:lvl w:ilvl="2">
      <w:start w:val="1"/>
      <w:numFmt w:val="decimal"/>
      <w:pStyle w:val="SOLA3secondindent"/>
      <w:lvlText w:val="%1.%2.%3."/>
      <w:lvlJc w:val="left"/>
      <w:pPr>
        <w:tabs>
          <w:tab w:val="num" w:pos="1995"/>
        </w:tabs>
        <w:ind w:left="1779" w:hanging="504"/>
      </w:pPr>
      <w:rPr>
        <w:rFonts w:hint="default"/>
        <w:b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C675188"/>
    <w:multiLevelType w:val="hybridMultilevel"/>
    <w:tmpl w:val="56F0C68C"/>
    <w:lvl w:ilvl="0" w:tplc="469C2A84">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31">
    <w:nsid w:val="7CA817BC"/>
    <w:multiLevelType w:val="hybridMultilevel"/>
    <w:tmpl w:val="75D4D20E"/>
    <w:lvl w:ilvl="0" w:tplc="54103A72">
      <w:start w:val="1"/>
      <w:numFmt w:val="lowerRoman"/>
      <w:lvlText w:val="%1)"/>
      <w:lvlJc w:val="left"/>
      <w:pPr>
        <w:ind w:left="3142" w:hanging="720"/>
      </w:pPr>
      <w:rPr>
        <w:rFonts w:hint="default"/>
      </w:rPr>
    </w:lvl>
    <w:lvl w:ilvl="1" w:tplc="08090019" w:tentative="1">
      <w:start w:val="1"/>
      <w:numFmt w:val="lowerLetter"/>
      <w:lvlText w:val="%2."/>
      <w:lvlJc w:val="left"/>
      <w:pPr>
        <w:ind w:left="3011" w:hanging="360"/>
      </w:pPr>
    </w:lvl>
    <w:lvl w:ilvl="2" w:tplc="0809001B" w:tentative="1">
      <w:start w:val="1"/>
      <w:numFmt w:val="lowerRoman"/>
      <w:lvlText w:val="%3."/>
      <w:lvlJc w:val="right"/>
      <w:pPr>
        <w:ind w:left="3731" w:hanging="180"/>
      </w:pPr>
    </w:lvl>
    <w:lvl w:ilvl="3" w:tplc="0809000F" w:tentative="1">
      <w:start w:val="1"/>
      <w:numFmt w:val="decimal"/>
      <w:lvlText w:val="%4."/>
      <w:lvlJc w:val="left"/>
      <w:pPr>
        <w:ind w:left="4451" w:hanging="360"/>
      </w:pPr>
    </w:lvl>
    <w:lvl w:ilvl="4" w:tplc="08090019" w:tentative="1">
      <w:start w:val="1"/>
      <w:numFmt w:val="lowerLetter"/>
      <w:lvlText w:val="%5."/>
      <w:lvlJc w:val="left"/>
      <w:pPr>
        <w:ind w:left="5171" w:hanging="360"/>
      </w:pPr>
    </w:lvl>
    <w:lvl w:ilvl="5" w:tplc="0809001B" w:tentative="1">
      <w:start w:val="1"/>
      <w:numFmt w:val="lowerRoman"/>
      <w:lvlText w:val="%6."/>
      <w:lvlJc w:val="right"/>
      <w:pPr>
        <w:ind w:left="5891" w:hanging="180"/>
      </w:pPr>
    </w:lvl>
    <w:lvl w:ilvl="6" w:tplc="0809000F" w:tentative="1">
      <w:start w:val="1"/>
      <w:numFmt w:val="decimal"/>
      <w:lvlText w:val="%7."/>
      <w:lvlJc w:val="left"/>
      <w:pPr>
        <w:ind w:left="6611" w:hanging="360"/>
      </w:pPr>
    </w:lvl>
    <w:lvl w:ilvl="7" w:tplc="08090019" w:tentative="1">
      <w:start w:val="1"/>
      <w:numFmt w:val="lowerLetter"/>
      <w:lvlText w:val="%8."/>
      <w:lvlJc w:val="left"/>
      <w:pPr>
        <w:ind w:left="7331" w:hanging="360"/>
      </w:pPr>
    </w:lvl>
    <w:lvl w:ilvl="8" w:tplc="0809001B" w:tentative="1">
      <w:start w:val="1"/>
      <w:numFmt w:val="lowerRoman"/>
      <w:lvlText w:val="%9."/>
      <w:lvlJc w:val="right"/>
      <w:pPr>
        <w:ind w:left="8051" w:hanging="180"/>
      </w:pPr>
    </w:lvl>
  </w:abstractNum>
  <w:abstractNum w:abstractNumId="32">
    <w:nsid w:val="7CF64A55"/>
    <w:multiLevelType w:val="hybridMultilevel"/>
    <w:tmpl w:val="F072FA5E"/>
    <w:lvl w:ilvl="0" w:tplc="0BA2868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3">
    <w:nsid w:val="7FB932C6"/>
    <w:multiLevelType w:val="multilevel"/>
    <w:tmpl w:val="045C7940"/>
    <w:lvl w:ilvl="0">
      <w:start w:val="12"/>
      <w:numFmt w:val="decimal"/>
      <w:lvlText w:val="%1"/>
      <w:lvlJc w:val="left"/>
      <w:pPr>
        <w:ind w:left="375" w:hanging="375"/>
      </w:pPr>
      <w:rPr>
        <w:rFonts w:hint="default"/>
        <w:b w:val="0"/>
      </w:rPr>
    </w:lvl>
    <w:lvl w:ilvl="1">
      <w:start w:val="1"/>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29"/>
  </w:num>
  <w:num w:numId="11">
    <w:abstractNumId w:val="7"/>
  </w:num>
  <w:num w:numId="12">
    <w:abstractNumId w:val="2"/>
  </w:num>
  <w:num w:numId="13">
    <w:abstractNumId w:val="13"/>
  </w:num>
  <w:num w:numId="14">
    <w:abstractNumId w:val="15"/>
  </w:num>
  <w:num w:numId="15">
    <w:abstractNumId w:val="26"/>
  </w:num>
  <w:num w:numId="16">
    <w:abstractNumId w:val="26"/>
    <w:lvlOverride w:ilvl="0">
      <w:startOverride w:val="1"/>
    </w:lvlOverride>
  </w:num>
  <w:num w:numId="17">
    <w:abstractNumId w:val="26"/>
    <w:lvlOverride w:ilvl="0">
      <w:startOverride w:val="1"/>
    </w:lvlOverride>
  </w:num>
  <w:num w:numId="18">
    <w:abstractNumId w:val="21"/>
  </w:num>
  <w:num w:numId="19">
    <w:abstractNumId w:val="25"/>
  </w:num>
  <w:num w:numId="20">
    <w:abstractNumId w:val="33"/>
  </w:num>
  <w:num w:numId="21">
    <w:abstractNumId w:val="8"/>
  </w:num>
  <w:num w:numId="22">
    <w:abstractNumId w:val="27"/>
  </w:num>
  <w:num w:numId="23">
    <w:abstractNumId w:val="20"/>
  </w:num>
  <w:num w:numId="24">
    <w:abstractNumId w:val="4"/>
  </w:num>
  <w:num w:numId="25">
    <w:abstractNumId w:val="22"/>
  </w:num>
  <w:num w:numId="26">
    <w:abstractNumId w:val="16"/>
  </w:num>
  <w:num w:numId="27">
    <w:abstractNumId w:val="24"/>
  </w:num>
  <w:num w:numId="28">
    <w:abstractNumId w:val="30"/>
  </w:num>
  <w:num w:numId="29">
    <w:abstractNumId w:val="9"/>
  </w:num>
  <w:num w:numId="30">
    <w:abstractNumId w:val="19"/>
  </w:num>
  <w:num w:numId="31">
    <w:abstractNumId w:val="12"/>
  </w:num>
  <w:num w:numId="32">
    <w:abstractNumId w:val="5"/>
  </w:num>
  <w:num w:numId="33">
    <w:abstractNumId w:val="14"/>
  </w:num>
  <w:num w:numId="34">
    <w:abstractNumId w:val="0"/>
  </w:num>
  <w:num w:numId="35">
    <w:abstractNumId w:val="31"/>
  </w:num>
  <w:num w:numId="36">
    <w:abstractNumId w:val="3"/>
  </w:num>
  <w:num w:numId="37">
    <w:abstractNumId w:val="28"/>
  </w:num>
  <w:num w:numId="38">
    <w:abstractNumId w:val="6"/>
  </w:num>
  <w:num w:numId="39">
    <w:abstractNumId w:val="17"/>
  </w:num>
  <w:num w:numId="40">
    <w:abstractNumId w:val="11"/>
  </w:num>
  <w:num w:numId="41">
    <w:abstractNumId w:val="10"/>
  </w:num>
  <w:num w:numId="42">
    <w:abstractNumId w:val="23"/>
  </w:num>
  <w:num w:numId="43">
    <w:abstractNumId w:val="32"/>
  </w:num>
  <w:num w:numId="44">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ma Hodson">
    <w15:presenceInfo w15:providerId="AD" w15:userId="S-1-5-21-1723469479-1072884045-3214914306-134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1413E9"/>
    <w:rsid w:val="00011525"/>
    <w:rsid w:val="00012E12"/>
    <w:rsid w:val="00015047"/>
    <w:rsid w:val="00021D81"/>
    <w:rsid w:val="00032A17"/>
    <w:rsid w:val="00043E65"/>
    <w:rsid w:val="00052E8F"/>
    <w:rsid w:val="0005303D"/>
    <w:rsid w:val="00055490"/>
    <w:rsid w:val="00085668"/>
    <w:rsid w:val="00092E01"/>
    <w:rsid w:val="000B74D9"/>
    <w:rsid w:val="000B7939"/>
    <w:rsid w:val="000C0B3B"/>
    <w:rsid w:val="000C523D"/>
    <w:rsid w:val="000D5F92"/>
    <w:rsid w:val="000D77A6"/>
    <w:rsid w:val="000E0B7E"/>
    <w:rsid w:val="000E1F2C"/>
    <w:rsid w:val="000E6F9F"/>
    <w:rsid w:val="000E797C"/>
    <w:rsid w:val="00105280"/>
    <w:rsid w:val="00127DA0"/>
    <w:rsid w:val="001376A5"/>
    <w:rsid w:val="001413E9"/>
    <w:rsid w:val="001528DD"/>
    <w:rsid w:val="00160571"/>
    <w:rsid w:val="001670FA"/>
    <w:rsid w:val="0018242B"/>
    <w:rsid w:val="001A0944"/>
    <w:rsid w:val="001A515F"/>
    <w:rsid w:val="001A6DAF"/>
    <w:rsid w:val="001C295B"/>
    <w:rsid w:val="001C6C26"/>
    <w:rsid w:val="001E05E8"/>
    <w:rsid w:val="001F274F"/>
    <w:rsid w:val="001F3468"/>
    <w:rsid w:val="001F49BE"/>
    <w:rsid w:val="00217771"/>
    <w:rsid w:val="002202D9"/>
    <w:rsid w:val="0023022C"/>
    <w:rsid w:val="002347D8"/>
    <w:rsid w:val="0027042E"/>
    <w:rsid w:val="00271252"/>
    <w:rsid w:val="002762A8"/>
    <w:rsid w:val="00281AE1"/>
    <w:rsid w:val="00286BB9"/>
    <w:rsid w:val="002C1775"/>
    <w:rsid w:val="002C3711"/>
    <w:rsid w:val="002C7D99"/>
    <w:rsid w:val="002D3DED"/>
    <w:rsid w:val="002D55B4"/>
    <w:rsid w:val="002D61C1"/>
    <w:rsid w:val="002D65B8"/>
    <w:rsid w:val="002E2832"/>
    <w:rsid w:val="002E373B"/>
    <w:rsid w:val="002F688D"/>
    <w:rsid w:val="0030515E"/>
    <w:rsid w:val="003276A5"/>
    <w:rsid w:val="00367891"/>
    <w:rsid w:val="00384335"/>
    <w:rsid w:val="00384716"/>
    <w:rsid w:val="00386E0B"/>
    <w:rsid w:val="003969CD"/>
    <w:rsid w:val="003A1D64"/>
    <w:rsid w:val="003B53BD"/>
    <w:rsid w:val="003C3ADD"/>
    <w:rsid w:val="003C77BD"/>
    <w:rsid w:val="003F60E6"/>
    <w:rsid w:val="003F646C"/>
    <w:rsid w:val="003F6FCE"/>
    <w:rsid w:val="00414755"/>
    <w:rsid w:val="004265A3"/>
    <w:rsid w:val="004326BA"/>
    <w:rsid w:val="00433BF0"/>
    <w:rsid w:val="00456439"/>
    <w:rsid w:val="00462553"/>
    <w:rsid w:val="004631FB"/>
    <w:rsid w:val="004757BB"/>
    <w:rsid w:val="00475CFF"/>
    <w:rsid w:val="00480DE4"/>
    <w:rsid w:val="00481667"/>
    <w:rsid w:val="00490F21"/>
    <w:rsid w:val="004A0151"/>
    <w:rsid w:val="004C2042"/>
    <w:rsid w:val="004D3957"/>
    <w:rsid w:val="004E0B6B"/>
    <w:rsid w:val="004E5E81"/>
    <w:rsid w:val="004E5F11"/>
    <w:rsid w:val="0050429D"/>
    <w:rsid w:val="0050499B"/>
    <w:rsid w:val="0051437F"/>
    <w:rsid w:val="00521A06"/>
    <w:rsid w:val="005243E4"/>
    <w:rsid w:val="00526FE0"/>
    <w:rsid w:val="00535708"/>
    <w:rsid w:val="00540D5C"/>
    <w:rsid w:val="00563DB4"/>
    <w:rsid w:val="00565242"/>
    <w:rsid w:val="00571C25"/>
    <w:rsid w:val="00571CEB"/>
    <w:rsid w:val="00573DEE"/>
    <w:rsid w:val="00575496"/>
    <w:rsid w:val="0057670A"/>
    <w:rsid w:val="005805A2"/>
    <w:rsid w:val="005D1A0F"/>
    <w:rsid w:val="005D5249"/>
    <w:rsid w:val="005E04CA"/>
    <w:rsid w:val="005E5013"/>
    <w:rsid w:val="006059CD"/>
    <w:rsid w:val="006428B8"/>
    <w:rsid w:val="00642965"/>
    <w:rsid w:val="0064385A"/>
    <w:rsid w:val="0065564D"/>
    <w:rsid w:val="0066556E"/>
    <w:rsid w:val="0066777F"/>
    <w:rsid w:val="006726ED"/>
    <w:rsid w:val="006A2D49"/>
    <w:rsid w:val="006A44ED"/>
    <w:rsid w:val="006D29D6"/>
    <w:rsid w:val="007053DA"/>
    <w:rsid w:val="00727999"/>
    <w:rsid w:val="00732F8C"/>
    <w:rsid w:val="00735A20"/>
    <w:rsid w:val="007363EE"/>
    <w:rsid w:val="00744965"/>
    <w:rsid w:val="007566ED"/>
    <w:rsid w:val="007943FA"/>
    <w:rsid w:val="00794464"/>
    <w:rsid w:val="007A62A0"/>
    <w:rsid w:val="007B0A6D"/>
    <w:rsid w:val="007B20EA"/>
    <w:rsid w:val="007B4220"/>
    <w:rsid w:val="007C0FD4"/>
    <w:rsid w:val="007D0E40"/>
    <w:rsid w:val="007D5CA5"/>
    <w:rsid w:val="007D7750"/>
    <w:rsid w:val="007E0C39"/>
    <w:rsid w:val="007E5765"/>
    <w:rsid w:val="007F0E0E"/>
    <w:rsid w:val="0080136C"/>
    <w:rsid w:val="00812553"/>
    <w:rsid w:val="008135B0"/>
    <w:rsid w:val="00814F31"/>
    <w:rsid w:val="00825761"/>
    <w:rsid w:val="00827626"/>
    <w:rsid w:val="0083418E"/>
    <w:rsid w:val="00853825"/>
    <w:rsid w:val="008543F7"/>
    <w:rsid w:val="0086065E"/>
    <w:rsid w:val="0086662D"/>
    <w:rsid w:val="008867FB"/>
    <w:rsid w:val="00890C8C"/>
    <w:rsid w:val="008A42F3"/>
    <w:rsid w:val="008A5EE4"/>
    <w:rsid w:val="008C053E"/>
    <w:rsid w:val="008D5C69"/>
    <w:rsid w:val="008F5BCF"/>
    <w:rsid w:val="00900522"/>
    <w:rsid w:val="009209A1"/>
    <w:rsid w:val="00945C2A"/>
    <w:rsid w:val="00963CC1"/>
    <w:rsid w:val="009647EF"/>
    <w:rsid w:val="0096738D"/>
    <w:rsid w:val="009766AE"/>
    <w:rsid w:val="009779F1"/>
    <w:rsid w:val="009836E5"/>
    <w:rsid w:val="00984D00"/>
    <w:rsid w:val="00995EEB"/>
    <w:rsid w:val="009A1448"/>
    <w:rsid w:val="009B424D"/>
    <w:rsid w:val="009C6C6A"/>
    <w:rsid w:val="009C7D59"/>
    <w:rsid w:val="009D5B46"/>
    <w:rsid w:val="009D70E8"/>
    <w:rsid w:val="009E7CCA"/>
    <w:rsid w:val="009E7F75"/>
    <w:rsid w:val="009F2E12"/>
    <w:rsid w:val="00A146D9"/>
    <w:rsid w:val="00A228AF"/>
    <w:rsid w:val="00A33438"/>
    <w:rsid w:val="00A3613D"/>
    <w:rsid w:val="00A37F49"/>
    <w:rsid w:val="00A408DA"/>
    <w:rsid w:val="00A5343E"/>
    <w:rsid w:val="00A56570"/>
    <w:rsid w:val="00A679EA"/>
    <w:rsid w:val="00A76691"/>
    <w:rsid w:val="00A80C35"/>
    <w:rsid w:val="00A8737C"/>
    <w:rsid w:val="00A87698"/>
    <w:rsid w:val="00AB1CBB"/>
    <w:rsid w:val="00AB344D"/>
    <w:rsid w:val="00AB40B3"/>
    <w:rsid w:val="00AC055F"/>
    <w:rsid w:val="00AC5BB0"/>
    <w:rsid w:val="00AC6A7A"/>
    <w:rsid w:val="00AC751E"/>
    <w:rsid w:val="00AF08CA"/>
    <w:rsid w:val="00AF1156"/>
    <w:rsid w:val="00B2219A"/>
    <w:rsid w:val="00B2466D"/>
    <w:rsid w:val="00B47F30"/>
    <w:rsid w:val="00B50F69"/>
    <w:rsid w:val="00B6073A"/>
    <w:rsid w:val="00B67454"/>
    <w:rsid w:val="00B70B65"/>
    <w:rsid w:val="00B71146"/>
    <w:rsid w:val="00B74736"/>
    <w:rsid w:val="00B748D6"/>
    <w:rsid w:val="00B8338E"/>
    <w:rsid w:val="00B83E4E"/>
    <w:rsid w:val="00B90A30"/>
    <w:rsid w:val="00BB1597"/>
    <w:rsid w:val="00BB177F"/>
    <w:rsid w:val="00BB6562"/>
    <w:rsid w:val="00BC127B"/>
    <w:rsid w:val="00BC1D86"/>
    <w:rsid w:val="00BE66B6"/>
    <w:rsid w:val="00BF652A"/>
    <w:rsid w:val="00C2349E"/>
    <w:rsid w:val="00C26190"/>
    <w:rsid w:val="00C26EF4"/>
    <w:rsid w:val="00C302D1"/>
    <w:rsid w:val="00C35F44"/>
    <w:rsid w:val="00C442A1"/>
    <w:rsid w:val="00C503F0"/>
    <w:rsid w:val="00C5378D"/>
    <w:rsid w:val="00C574ED"/>
    <w:rsid w:val="00C83535"/>
    <w:rsid w:val="00C94340"/>
    <w:rsid w:val="00CB0C0B"/>
    <w:rsid w:val="00CB464E"/>
    <w:rsid w:val="00CB7AFF"/>
    <w:rsid w:val="00CD2637"/>
    <w:rsid w:val="00CE20A1"/>
    <w:rsid w:val="00CE253F"/>
    <w:rsid w:val="00CF4880"/>
    <w:rsid w:val="00D07EC2"/>
    <w:rsid w:val="00D22EAD"/>
    <w:rsid w:val="00D3472D"/>
    <w:rsid w:val="00D63282"/>
    <w:rsid w:val="00D7218F"/>
    <w:rsid w:val="00D746F7"/>
    <w:rsid w:val="00D7601B"/>
    <w:rsid w:val="00D875FC"/>
    <w:rsid w:val="00D93778"/>
    <w:rsid w:val="00D948F2"/>
    <w:rsid w:val="00D950AA"/>
    <w:rsid w:val="00DA14F2"/>
    <w:rsid w:val="00DA179E"/>
    <w:rsid w:val="00DA3C54"/>
    <w:rsid w:val="00DB291A"/>
    <w:rsid w:val="00DB46F7"/>
    <w:rsid w:val="00DB5765"/>
    <w:rsid w:val="00DB678E"/>
    <w:rsid w:val="00DC10D8"/>
    <w:rsid w:val="00DC5808"/>
    <w:rsid w:val="00DD297E"/>
    <w:rsid w:val="00DE5FDE"/>
    <w:rsid w:val="00DF1F4F"/>
    <w:rsid w:val="00DF201D"/>
    <w:rsid w:val="00DF3B51"/>
    <w:rsid w:val="00DF423E"/>
    <w:rsid w:val="00DF6185"/>
    <w:rsid w:val="00E04C0A"/>
    <w:rsid w:val="00E05382"/>
    <w:rsid w:val="00E0762D"/>
    <w:rsid w:val="00E16D01"/>
    <w:rsid w:val="00E241BA"/>
    <w:rsid w:val="00E44433"/>
    <w:rsid w:val="00E46908"/>
    <w:rsid w:val="00E56C9E"/>
    <w:rsid w:val="00E66371"/>
    <w:rsid w:val="00E7023D"/>
    <w:rsid w:val="00E73349"/>
    <w:rsid w:val="00E804D6"/>
    <w:rsid w:val="00E812EF"/>
    <w:rsid w:val="00E90010"/>
    <w:rsid w:val="00E909ED"/>
    <w:rsid w:val="00E91F9C"/>
    <w:rsid w:val="00E93A02"/>
    <w:rsid w:val="00E96622"/>
    <w:rsid w:val="00E96F96"/>
    <w:rsid w:val="00EA67C5"/>
    <w:rsid w:val="00EC0F93"/>
    <w:rsid w:val="00EC2736"/>
    <w:rsid w:val="00EE2670"/>
    <w:rsid w:val="00EE4F74"/>
    <w:rsid w:val="00EF2D93"/>
    <w:rsid w:val="00F116CE"/>
    <w:rsid w:val="00F223DC"/>
    <w:rsid w:val="00F3436A"/>
    <w:rsid w:val="00F344B7"/>
    <w:rsid w:val="00F37704"/>
    <w:rsid w:val="00F652C4"/>
    <w:rsid w:val="00F72A57"/>
    <w:rsid w:val="00F83EB1"/>
    <w:rsid w:val="00F85278"/>
    <w:rsid w:val="00F95431"/>
    <w:rsid w:val="00FA01B6"/>
    <w:rsid w:val="00FB6060"/>
    <w:rsid w:val="00FE2B9C"/>
    <w:rsid w:val="00FF11F1"/>
    <w:rsid w:val="00FF157F"/>
    <w:rsid w:val="00FF687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Calibri"/>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AE1"/>
  </w:style>
  <w:style w:type="paragraph" w:styleId="Heading1">
    <w:name w:val="heading 1"/>
    <w:basedOn w:val="ListParagraph"/>
    <w:next w:val="Heading2"/>
    <w:link w:val="Heading1Char"/>
    <w:autoRedefine/>
    <w:uiPriority w:val="9"/>
    <w:rsid w:val="00C26EF4"/>
    <w:pPr>
      <w:numPr>
        <w:numId w:val="15"/>
      </w:numPr>
      <w:contextualSpacing w:val="0"/>
      <w:jc w:val="center"/>
      <w:outlineLvl w:val="0"/>
    </w:pPr>
    <w:rPr>
      <w:rFonts w:ascii="Arial" w:hAnsi="Arial" w:cs="Arial"/>
      <w:b/>
    </w:rPr>
  </w:style>
  <w:style w:type="paragraph" w:styleId="Heading2">
    <w:name w:val="heading 2"/>
    <w:basedOn w:val="ListParagraph"/>
    <w:next w:val="ListParagraph"/>
    <w:link w:val="Heading2Char"/>
    <w:autoRedefine/>
    <w:uiPriority w:val="9"/>
    <w:unhideWhenUsed/>
    <w:qFormat/>
    <w:rsid w:val="00F3436A"/>
    <w:pPr>
      <w:numPr>
        <w:numId w:val="0"/>
      </w:numPr>
      <w:ind w:left="1134" w:hanging="850"/>
      <w:outlineLvl w:val="1"/>
    </w:pPr>
  </w:style>
  <w:style w:type="paragraph" w:styleId="Heading3">
    <w:name w:val="heading 3"/>
    <w:basedOn w:val="Normal"/>
    <w:next w:val="Normal"/>
    <w:link w:val="Heading3Char"/>
    <w:uiPriority w:val="99"/>
    <w:qFormat/>
    <w:rsid w:val="00281AE1"/>
    <w:pPr>
      <w:keepNext/>
      <w:spacing w:before="240" w:after="60" w:line="240" w:lineRule="auto"/>
      <w:outlineLvl w:val="2"/>
    </w:pPr>
    <w:rPr>
      <w:rFonts w:eastAsia="Times New Roman" w:cs="Arial"/>
      <w:b/>
      <w:bCs/>
      <w:sz w:val="26"/>
      <w:szCs w:val="26"/>
      <w:lang w:eastAsia="en-GB"/>
    </w:rPr>
  </w:style>
  <w:style w:type="paragraph" w:styleId="Heading4">
    <w:name w:val="heading 4"/>
    <w:basedOn w:val="Normal"/>
    <w:next w:val="Normal"/>
    <w:link w:val="Heading4Char"/>
    <w:uiPriority w:val="9"/>
    <w:semiHidden/>
    <w:unhideWhenUsed/>
    <w:qFormat/>
    <w:rsid w:val="00A8769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OLA Minutes first indent from heading"/>
    <w:basedOn w:val="Normal"/>
    <w:autoRedefine/>
    <w:qFormat/>
    <w:rsid w:val="00EE2670"/>
    <w:pPr>
      <w:numPr>
        <w:numId w:val="36"/>
      </w:numPr>
      <w:spacing w:after="0" w:line="240" w:lineRule="auto"/>
      <w:contextualSpacing/>
    </w:pPr>
    <w:rPr>
      <w:rFonts w:asciiTheme="minorHAnsi" w:eastAsia="Calibri" w:hAnsiTheme="minorHAnsi" w:cstheme="minorHAnsi"/>
      <w:sz w:val="22"/>
    </w:rPr>
  </w:style>
  <w:style w:type="character" w:customStyle="1" w:styleId="Heading1Char">
    <w:name w:val="Heading 1 Char"/>
    <w:basedOn w:val="DefaultParagraphFont"/>
    <w:link w:val="Heading1"/>
    <w:uiPriority w:val="9"/>
    <w:rsid w:val="00C26EF4"/>
    <w:rPr>
      <w:rFonts w:eastAsia="Calibri" w:cs="Arial"/>
      <w:b/>
      <w:sz w:val="22"/>
    </w:rPr>
  </w:style>
  <w:style w:type="character" w:customStyle="1" w:styleId="Heading2Char">
    <w:name w:val="Heading 2 Char"/>
    <w:basedOn w:val="DefaultParagraphFont"/>
    <w:link w:val="Heading2"/>
    <w:uiPriority w:val="9"/>
    <w:rsid w:val="00F3436A"/>
    <w:rPr>
      <w:rFonts w:asciiTheme="minorHAnsi" w:eastAsia="Calibri" w:hAnsiTheme="minorHAnsi" w:cstheme="minorHAnsi"/>
      <w:sz w:val="22"/>
    </w:rPr>
  </w:style>
  <w:style w:type="character" w:customStyle="1" w:styleId="Heading4Char">
    <w:name w:val="Heading 4 Char"/>
    <w:basedOn w:val="DefaultParagraphFont"/>
    <w:link w:val="Heading4"/>
    <w:uiPriority w:val="9"/>
    <w:semiHidden/>
    <w:rsid w:val="00A87698"/>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9"/>
    <w:rsid w:val="00281AE1"/>
    <w:rPr>
      <w:rFonts w:eastAsia="Times New Roman" w:cs="Arial"/>
      <w:b/>
      <w:bCs/>
      <w:sz w:val="26"/>
      <w:szCs w:val="26"/>
      <w:lang w:eastAsia="en-GB"/>
    </w:rPr>
  </w:style>
  <w:style w:type="paragraph" w:styleId="Header">
    <w:name w:val="header"/>
    <w:basedOn w:val="Normal"/>
    <w:link w:val="HeaderChar"/>
    <w:uiPriority w:val="99"/>
    <w:unhideWhenUsed/>
    <w:rsid w:val="00281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AE1"/>
  </w:style>
  <w:style w:type="paragraph" w:styleId="Footer">
    <w:name w:val="footer"/>
    <w:basedOn w:val="Normal"/>
    <w:link w:val="FooterChar"/>
    <w:uiPriority w:val="99"/>
    <w:unhideWhenUsed/>
    <w:rsid w:val="00281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AE1"/>
  </w:style>
  <w:style w:type="table" w:styleId="TableGrid">
    <w:name w:val="Table Grid"/>
    <w:basedOn w:val="TableNormal"/>
    <w:uiPriority w:val="39"/>
    <w:rsid w:val="00281AE1"/>
    <w:pPr>
      <w:spacing w:after="0" w:line="240" w:lineRule="auto"/>
    </w:pPr>
    <w:rPr>
      <w:rFonts w:asciiTheme="minorHAnsi" w:hAnsiTheme="minorHAnsi" w:cstheme="minorBidi"/>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OLA1itemheading">
    <w:name w:val="SOLA 1 item heading"/>
    <w:basedOn w:val="Normal"/>
    <w:next w:val="SOLA2firstindent"/>
    <w:qFormat/>
    <w:rsid w:val="00573DEE"/>
    <w:pPr>
      <w:numPr>
        <w:numId w:val="10"/>
      </w:numPr>
      <w:pBdr>
        <w:bottom w:val="single" w:sz="4" w:space="1" w:color="auto"/>
      </w:pBdr>
      <w:shd w:val="clear" w:color="auto" w:fill="D9D9D9" w:themeFill="background1" w:themeFillShade="D9"/>
      <w:spacing w:after="80" w:line="240" w:lineRule="auto"/>
      <w:ind w:right="-148" w:hanging="468"/>
    </w:pPr>
    <w:rPr>
      <w:rFonts w:ascii="Calibri" w:eastAsia="Times New Roman" w:hAnsi="Calibri" w:cstheme="minorBidi"/>
      <w:b/>
      <w:sz w:val="22"/>
      <w:szCs w:val="24"/>
      <w:lang w:val="en-US"/>
    </w:rPr>
  </w:style>
  <w:style w:type="paragraph" w:customStyle="1" w:styleId="SOLA2firstindent">
    <w:name w:val="SOLA 2 first indent"/>
    <w:basedOn w:val="Normal"/>
    <w:qFormat/>
    <w:rsid w:val="003C77BD"/>
    <w:pPr>
      <w:numPr>
        <w:ilvl w:val="1"/>
        <w:numId w:val="10"/>
      </w:numPr>
      <w:tabs>
        <w:tab w:val="clear" w:pos="432"/>
        <w:tab w:val="num" w:pos="851"/>
      </w:tabs>
      <w:spacing w:after="80" w:line="240" w:lineRule="auto"/>
      <w:ind w:left="851" w:hanging="656"/>
    </w:pPr>
    <w:rPr>
      <w:rFonts w:cs="Times New Roman"/>
      <w:sz w:val="22"/>
    </w:rPr>
  </w:style>
  <w:style w:type="paragraph" w:customStyle="1" w:styleId="SOLA3secondindent">
    <w:name w:val="SOLA 3 second indent"/>
    <w:basedOn w:val="Normal"/>
    <w:autoRedefine/>
    <w:qFormat/>
    <w:rsid w:val="00A5343E"/>
    <w:pPr>
      <w:numPr>
        <w:ilvl w:val="2"/>
        <w:numId w:val="10"/>
      </w:numPr>
      <w:tabs>
        <w:tab w:val="clear" w:pos="1995"/>
        <w:tab w:val="num" w:pos="1560"/>
      </w:tabs>
      <w:spacing w:after="80" w:line="240" w:lineRule="auto"/>
      <w:ind w:left="1560" w:hanging="840"/>
    </w:pPr>
    <w:rPr>
      <w:rFonts w:cs="Arial"/>
      <w:sz w:val="22"/>
      <w:szCs w:val="24"/>
      <w:lang w:val="en-US"/>
    </w:rPr>
  </w:style>
  <w:style w:type="paragraph" w:customStyle="1" w:styleId="SOLAaction-red">
    <w:name w:val="SOLA action - red"/>
    <w:basedOn w:val="SOLA3secondindent"/>
    <w:qFormat/>
    <w:rsid w:val="004757BB"/>
    <w:pPr>
      <w:numPr>
        <w:ilvl w:val="0"/>
        <w:numId w:val="18"/>
      </w:numPr>
      <w:tabs>
        <w:tab w:val="right" w:pos="9356"/>
      </w:tabs>
      <w:ind w:left="743" w:hanging="567"/>
    </w:pPr>
    <w:rPr>
      <w:rFonts w:asciiTheme="minorHAnsi" w:hAnsiTheme="minorHAnsi"/>
      <w:b/>
      <w:color w:val="FF0000"/>
    </w:rPr>
  </w:style>
  <w:style w:type="paragraph" w:styleId="BalloonText">
    <w:name w:val="Balloon Text"/>
    <w:basedOn w:val="Normal"/>
    <w:link w:val="BalloonTextChar"/>
    <w:uiPriority w:val="99"/>
    <w:semiHidden/>
    <w:unhideWhenUsed/>
    <w:rsid w:val="00DB2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91A"/>
    <w:rPr>
      <w:rFonts w:ascii="Segoe UI" w:hAnsi="Segoe UI" w:cs="Segoe UI"/>
      <w:sz w:val="18"/>
      <w:szCs w:val="18"/>
    </w:rPr>
  </w:style>
  <w:style w:type="character" w:styleId="Emphasis">
    <w:name w:val="Emphasis"/>
    <w:basedOn w:val="DefaultParagraphFont"/>
    <w:uiPriority w:val="20"/>
    <w:qFormat/>
    <w:rsid w:val="00A8737C"/>
    <w:rPr>
      <w:i/>
      <w:iCs/>
    </w:rPr>
  </w:style>
  <w:style w:type="character" w:styleId="CommentReference">
    <w:name w:val="annotation reference"/>
    <w:basedOn w:val="DefaultParagraphFont"/>
    <w:uiPriority w:val="99"/>
    <w:semiHidden/>
    <w:unhideWhenUsed/>
    <w:rsid w:val="00032A17"/>
    <w:rPr>
      <w:sz w:val="16"/>
      <w:szCs w:val="16"/>
    </w:rPr>
  </w:style>
  <w:style w:type="paragraph" w:styleId="CommentText">
    <w:name w:val="annotation text"/>
    <w:basedOn w:val="Normal"/>
    <w:link w:val="CommentTextChar"/>
    <w:uiPriority w:val="99"/>
    <w:semiHidden/>
    <w:unhideWhenUsed/>
    <w:rsid w:val="00032A17"/>
    <w:pPr>
      <w:spacing w:line="240" w:lineRule="auto"/>
    </w:pPr>
    <w:rPr>
      <w:szCs w:val="20"/>
    </w:rPr>
  </w:style>
  <w:style w:type="character" w:customStyle="1" w:styleId="CommentTextChar">
    <w:name w:val="Comment Text Char"/>
    <w:basedOn w:val="DefaultParagraphFont"/>
    <w:link w:val="CommentText"/>
    <w:uiPriority w:val="99"/>
    <w:semiHidden/>
    <w:rsid w:val="00032A17"/>
    <w:rPr>
      <w:szCs w:val="20"/>
    </w:rPr>
  </w:style>
  <w:style w:type="paragraph" w:styleId="CommentSubject">
    <w:name w:val="annotation subject"/>
    <w:basedOn w:val="CommentText"/>
    <w:next w:val="CommentText"/>
    <w:link w:val="CommentSubjectChar"/>
    <w:uiPriority w:val="99"/>
    <w:semiHidden/>
    <w:unhideWhenUsed/>
    <w:rsid w:val="00032A17"/>
    <w:rPr>
      <w:b/>
      <w:bCs/>
    </w:rPr>
  </w:style>
  <w:style w:type="character" w:customStyle="1" w:styleId="CommentSubjectChar">
    <w:name w:val="Comment Subject Char"/>
    <w:basedOn w:val="CommentTextChar"/>
    <w:link w:val="CommentSubject"/>
    <w:uiPriority w:val="99"/>
    <w:semiHidden/>
    <w:rsid w:val="00032A17"/>
    <w:rPr>
      <w:b/>
      <w:bCs/>
      <w:szCs w:val="20"/>
    </w:rPr>
  </w:style>
</w:styles>
</file>

<file path=word/webSettings.xml><?xml version="1.0" encoding="utf-8"?>
<w:webSettings xmlns:r="http://schemas.openxmlformats.org/officeDocument/2006/relationships" xmlns:w="http://schemas.openxmlformats.org/wordprocessingml/2006/main">
  <w:divs>
    <w:div w:id="92222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2402C-634F-42C7-BD56-2561074B7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2806</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Hodson</dc:creator>
  <cp:lastModifiedBy>Richmeldan</cp:lastModifiedBy>
  <cp:revision>5</cp:revision>
  <cp:lastPrinted>2018-12-04T09:44:00Z</cp:lastPrinted>
  <dcterms:created xsi:type="dcterms:W3CDTF">2019-03-20T12:06:00Z</dcterms:created>
  <dcterms:modified xsi:type="dcterms:W3CDTF">2019-04-03T11:28:00Z</dcterms:modified>
</cp:coreProperties>
</file>